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2D" w:rsidRDefault="0004692D" w:rsidP="0004692D">
      <w:pPr>
        <w:jc w:val="both"/>
        <w:rPr>
          <w:sz w:val="20"/>
          <w:szCs w:val="20"/>
        </w:rPr>
      </w:pPr>
      <w:r w:rsidRPr="0004692D">
        <w:rPr>
          <w:rStyle w:val="Textoennegrita"/>
          <w:sz w:val="20"/>
          <w:szCs w:val="20"/>
          <w:u w:val="single"/>
        </w:rPr>
        <w:t>Position #1</w:t>
      </w:r>
      <w:r w:rsidRPr="0004692D">
        <w:rPr>
          <w:b/>
          <w:bCs/>
          <w:sz w:val="20"/>
          <w:szCs w:val="20"/>
        </w:rPr>
        <w:br/>
      </w:r>
      <w:r w:rsidRPr="0004692D">
        <w:rPr>
          <w:b/>
          <w:bCs/>
          <w:sz w:val="20"/>
          <w:szCs w:val="20"/>
        </w:rPr>
        <w:br/>
      </w:r>
      <w:proofErr w:type="spellStart"/>
      <w:r w:rsidRPr="0004692D">
        <w:rPr>
          <w:rStyle w:val="Textoennegrita"/>
          <w:sz w:val="20"/>
          <w:szCs w:val="20"/>
        </w:rPr>
        <w:t>Department</w:t>
      </w:r>
      <w:proofErr w:type="spellEnd"/>
      <w:r w:rsidRPr="0004692D">
        <w:rPr>
          <w:rStyle w:val="Textoennegrita"/>
          <w:sz w:val="20"/>
          <w:szCs w:val="20"/>
        </w:rPr>
        <w:t>:</w:t>
      </w:r>
      <w:r w:rsidRPr="0004692D">
        <w:rPr>
          <w:sz w:val="20"/>
          <w:szCs w:val="20"/>
        </w:rPr>
        <w:br/>
        <w:t xml:space="preserve">City and Regional </w:t>
      </w:r>
      <w:proofErr w:type="spellStart"/>
      <w:r w:rsidRPr="0004692D">
        <w:rPr>
          <w:sz w:val="20"/>
          <w:szCs w:val="20"/>
        </w:rPr>
        <w:t>Planning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Section</w:t>
      </w:r>
      <w:proofErr w:type="spellEnd"/>
      <w:r w:rsidRPr="0004692D">
        <w:rPr>
          <w:sz w:val="20"/>
          <w:szCs w:val="20"/>
        </w:rPr>
        <w:t xml:space="preserve">, </w:t>
      </w:r>
      <w:proofErr w:type="spellStart"/>
      <w:r w:rsidRPr="0004692D">
        <w:rPr>
          <w:sz w:val="20"/>
          <w:szCs w:val="20"/>
        </w:rPr>
        <w:t>Knowlton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School</w:t>
      </w:r>
      <w:proofErr w:type="spellEnd"/>
      <w:r w:rsidRPr="0004692D">
        <w:rPr>
          <w:sz w:val="20"/>
          <w:szCs w:val="20"/>
        </w:rPr>
        <w:t xml:space="preserve"> of </w:t>
      </w:r>
      <w:proofErr w:type="spellStart"/>
      <w:r w:rsidRPr="0004692D">
        <w:rPr>
          <w:sz w:val="20"/>
          <w:szCs w:val="20"/>
        </w:rPr>
        <w:t>Architecture</w:t>
      </w:r>
      <w:proofErr w:type="spellEnd"/>
      <w:r w:rsidRPr="0004692D">
        <w:rPr>
          <w:sz w:val="20"/>
          <w:szCs w:val="20"/>
        </w:rPr>
        <w:t>.</w:t>
      </w:r>
    </w:p>
    <w:p w:rsidR="0004692D" w:rsidRDefault="0004692D" w:rsidP="0004692D">
      <w:pPr>
        <w:jc w:val="both"/>
        <w:rPr>
          <w:sz w:val="20"/>
          <w:szCs w:val="20"/>
        </w:rPr>
      </w:pPr>
      <w:r w:rsidRPr="0004692D">
        <w:rPr>
          <w:rStyle w:val="Textoennegrita"/>
          <w:sz w:val="20"/>
          <w:szCs w:val="20"/>
        </w:rPr>
        <w:t>Position:</w:t>
      </w:r>
      <w:r w:rsidRPr="0004692D">
        <w:rPr>
          <w:sz w:val="20"/>
          <w:szCs w:val="20"/>
        </w:rPr>
        <w:br/>
      </w:r>
      <w:proofErr w:type="spellStart"/>
      <w:r w:rsidRPr="0004692D">
        <w:rPr>
          <w:sz w:val="20"/>
          <w:szCs w:val="20"/>
        </w:rPr>
        <w:t>Risk</w:t>
      </w:r>
      <w:proofErr w:type="spellEnd"/>
      <w:r w:rsidRPr="0004692D">
        <w:rPr>
          <w:sz w:val="20"/>
          <w:szCs w:val="20"/>
        </w:rPr>
        <w:t xml:space="preserve"> and </w:t>
      </w:r>
      <w:proofErr w:type="spellStart"/>
      <w:r w:rsidRPr="0004692D">
        <w:rPr>
          <w:sz w:val="20"/>
          <w:szCs w:val="20"/>
        </w:rPr>
        <w:t>Resilience</w:t>
      </w:r>
      <w:proofErr w:type="spellEnd"/>
      <w:r w:rsidRPr="0004692D">
        <w:rPr>
          <w:sz w:val="20"/>
          <w:szCs w:val="20"/>
        </w:rPr>
        <w:t xml:space="preserve"> in </w:t>
      </w:r>
      <w:proofErr w:type="spellStart"/>
      <w:r w:rsidRPr="0004692D">
        <w:rPr>
          <w:sz w:val="20"/>
          <w:szCs w:val="20"/>
        </w:rPr>
        <w:t>Urban</w:t>
      </w:r>
      <w:proofErr w:type="spellEnd"/>
      <w:r w:rsidRPr="0004692D">
        <w:rPr>
          <w:sz w:val="20"/>
          <w:szCs w:val="20"/>
        </w:rPr>
        <w:t xml:space="preserve"> and </w:t>
      </w:r>
      <w:proofErr w:type="spellStart"/>
      <w:r w:rsidRPr="0004692D">
        <w:rPr>
          <w:sz w:val="20"/>
          <w:szCs w:val="20"/>
        </w:rPr>
        <w:t>Urbanizing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Regions</w:t>
      </w:r>
      <w:proofErr w:type="spellEnd"/>
      <w:r w:rsidRPr="0004692D">
        <w:rPr>
          <w:sz w:val="20"/>
          <w:szCs w:val="20"/>
        </w:rPr>
        <w:t>.</w:t>
      </w:r>
    </w:p>
    <w:p w:rsidR="0004692D" w:rsidRDefault="0004692D" w:rsidP="0004692D">
      <w:pPr>
        <w:jc w:val="both"/>
        <w:rPr>
          <w:sz w:val="20"/>
          <w:szCs w:val="20"/>
        </w:rPr>
      </w:pPr>
      <w:r w:rsidRPr="0004692D">
        <w:rPr>
          <w:rStyle w:val="Textoennegrita"/>
          <w:sz w:val="20"/>
          <w:szCs w:val="20"/>
        </w:rPr>
        <w:t>Rank:</w:t>
      </w:r>
      <w:r w:rsidRPr="0004692D">
        <w:rPr>
          <w:sz w:val="20"/>
          <w:szCs w:val="20"/>
        </w:rPr>
        <w:br/>
      </w:r>
      <w:proofErr w:type="spellStart"/>
      <w:r w:rsidRPr="0004692D">
        <w:rPr>
          <w:sz w:val="20"/>
          <w:szCs w:val="20"/>
        </w:rPr>
        <w:t>Assistant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Professor</w:t>
      </w:r>
      <w:proofErr w:type="spellEnd"/>
      <w:r w:rsidRPr="0004692D">
        <w:rPr>
          <w:sz w:val="20"/>
          <w:szCs w:val="20"/>
        </w:rPr>
        <w:t xml:space="preserve">, </w:t>
      </w:r>
      <w:proofErr w:type="spellStart"/>
      <w:r w:rsidRPr="0004692D">
        <w:rPr>
          <w:sz w:val="20"/>
          <w:szCs w:val="20"/>
        </w:rPr>
        <w:t>though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exceptionally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well‐qualified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candidates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may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be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considered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for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an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appointment</w:t>
      </w:r>
      <w:proofErr w:type="spellEnd"/>
      <w:r w:rsidRPr="0004692D">
        <w:rPr>
          <w:sz w:val="20"/>
          <w:szCs w:val="20"/>
        </w:rPr>
        <w:t xml:space="preserve"> at </w:t>
      </w:r>
      <w:proofErr w:type="spellStart"/>
      <w:r w:rsidRPr="0004692D">
        <w:rPr>
          <w:sz w:val="20"/>
          <w:szCs w:val="20"/>
        </w:rPr>
        <w:t>the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Associate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Professor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level</w:t>
      </w:r>
      <w:proofErr w:type="spellEnd"/>
      <w:r w:rsidRPr="0004692D">
        <w:rPr>
          <w:sz w:val="20"/>
          <w:szCs w:val="20"/>
        </w:rPr>
        <w:t>.</w:t>
      </w:r>
    </w:p>
    <w:p w:rsidR="0004692D" w:rsidRDefault="0004692D" w:rsidP="0004692D">
      <w:pPr>
        <w:jc w:val="both"/>
        <w:rPr>
          <w:sz w:val="20"/>
          <w:szCs w:val="20"/>
        </w:rPr>
      </w:pPr>
      <w:proofErr w:type="spellStart"/>
      <w:r w:rsidRPr="0004692D">
        <w:rPr>
          <w:rStyle w:val="Textoennegrita"/>
          <w:sz w:val="20"/>
          <w:szCs w:val="20"/>
        </w:rPr>
        <w:t>Description</w:t>
      </w:r>
      <w:proofErr w:type="spellEnd"/>
      <w:r w:rsidRPr="0004692D">
        <w:rPr>
          <w:rStyle w:val="Textoennegrita"/>
          <w:sz w:val="20"/>
          <w:szCs w:val="20"/>
        </w:rPr>
        <w:t>:</w:t>
      </w:r>
      <w:r w:rsidRPr="0004692D">
        <w:rPr>
          <w:sz w:val="20"/>
          <w:szCs w:val="20"/>
        </w:rPr>
        <w:br/>
      </w:r>
      <w:proofErr w:type="spellStart"/>
      <w:r w:rsidRPr="0004692D">
        <w:rPr>
          <w:sz w:val="20"/>
          <w:szCs w:val="20"/>
        </w:rPr>
        <w:t>The</w:t>
      </w:r>
      <w:proofErr w:type="spellEnd"/>
      <w:r w:rsidRPr="0004692D">
        <w:rPr>
          <w:sz w:val="20"/>
          <w:szCs w:val="20"/>
        </w:rPr>
        <w:t xml:space="preserve"> City and Regional </w:t>
      </w:r>
      <w:proofErr w:type="spellStart"/>
      <w:r w:rsidRPr="0004692D">
        <w:rPr>
          <w:sz w:val="20"/>
          <w:szCs w:val="20"/>
        </w:rPr>
        <w:t>Planning</w:t>
      </w:r>
      <w:proofErr w:type="spellEnd"/>
      <w:r w:rsidRPr="0004692D">
        <w:rPr>
          <w:sz w:val="20"/>
          <w:szCs w:val="20"/>
        </w:rPr>
        <w:t xml:space="preserve"> (</w:t>
      </w:r>
      <w:hyperlink r:id="rId4" w:tgtFrame="_blank" w:history="1">
        <w:r w:rsidRPr="0004692D">
          <w:rPr>
            <w:rStyle w:val="Hipervnculo"/>
            <w:sz w:val="20"/>
            <w:szCs w:val="20"/>
          </w:rPr>
          <w:t>http://knowlton.osu.edu/programs/city‐and‐regional‐planning</w:t>
        </w:r>
      </w:hyperlink>
      <w:r w:rsidRPr="0004692D">
        <w:rPr>
          <w:sz w:val="20"/>
          <w:szCs w:val="20"/>
        </w:rPr>
        <w:t xml:space="preserve">) Section of </w:t>
      </w:r>
      <w:proofErr w:type="spellStart"/>
      <w:r w:rsidRPr="0004692D">
        <w:rPr>
          <w:sz w:val="20"/>
          <w:szCs w:val="20"/>
        </w:rPr>
        <w:t>the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Knowlton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School</w:t>
      </w:r>
      <w:proofErr w:type="spellEnd"/>
      <w:r w:rsidRPr="0004692D">
        <w:rPr>
          <w:sz w:val="20"/>
          <w:szCs w:val="20"/>
        </w:rPr>
        <w:t xml:space="preserve"> of </w:t>
      </w:r>
      <w:proofErr w:type="spellStart"/>
      <w:r w:rsidRPr="0004692D">
        <w:rPr>
          <w:sz w:val="20"/>
          <w:szCs w:val="20"/>
        </w:rPr>
        <w:t>Architecture</w:t>
      </w:r>
      <w:proofErr w:type="spellEnd"/>
      <w:r w:rsidRPr="0004692D">
        <w:rPr>
          <w:sz w:val="20"/>
          <w:szCs w:val="20"/>
        </w:rPr>
        <w:t xml:space="preserve"> at </w:t>
      </w:r>
      <w:proofErr w:type="spellStart"/>
      <w:r w:rsidRPr="0004692D">
        <w:rPr>
          <w:sz w:val="20"/>
          <w:szCs w:val="20"/>
        </w:rPr>
        <w:t>The</w:t>
      </w:r>
      <w:proofErr w:type="spellEnd"/>
      <w:r w:rsidRPr="0004692D">
        <w:rPr>
          <w:sz w:val="20"/>
          <w:szCs w:val="20"/>
        </w:rPr>
        <w:t xml:space="preserve"> Ohio </w:t>
      </w:r>
      <w:proofErr w:type="spellStart"/>
      <w:r w:rsidRPr="0004692D">
        <w:rPr>
          <w:sz w:val="20"/>
          <w:szCs w:val="20"/>
        </w:rPr>
        <w:t>State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University</w:t>
      </w:r>
      <w:proofErr w:type="spellEnd"/>
      <w:r w:rsidRPr="0004692D">
        <w:rPr>
          <w:sz w:val="20"/>
          <w:szCs w:val="20"/>
        </w:rPr>
        <w:t xml:space="preserve"> (OSU) </w:t>
      </w:r>
      <w:proofErr w:type="spellStart"/>
      <w:r w:rsidRPr="0004692D">
        <w:rPr>
          <w:sz w:val="20"/>
          <w:szCs w:val="20"/>
        </w:rPr>
        <w:t>is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seeking</w:t>
      </w:r>
      <w:proofErr w:type="spellEnd"/>
      <w:r w:rsidRPr="0004692D">
        <w:rPr>
          <w:sz w:val="20"/>
          <w:szCs w:val="20"/>
        </w:rPr>
        <w:t> </w:t>
      </w:r>
      <w:proofErr w:type="spellStart"/>
      <w:r w:rsidRPr="0004692D">
        <w:rPr>
          <w:sz w:val="20"/>
          <w:szCs w:val="20"/>
        </w:rPr>
        <w:t>applicants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for</w:t>
      </w:r>
      <w:proofErr w:type="spellEnd"/>
      <w:r w:rsidRPr="0004692D">
        <w:rPr>
          <w:sz w:val="20"/>
          <w:szCs w:val="20"/>
        </w:rPr>
        <w:t xml:space="preserve"> a </w:t>
      </w:r>
      <w:proofErr w:type="spellStart"/>
      <w:proofErr w:type="gramStart"/>
      <w:r w:rsidRPr="0004692D">
        <w:rPr>
          <w:sz w:val="20"/>
          <w:szCs w:val="20"/>
        </w:rPr>
        <w:t>faculty</w:t>
      </w:r>
      <w:proofErr w:type="spellEnd"/>
      <w:proofErr w:type="gram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appointment</w:t>
      </w:r>
      <w:proofErr w:type="spellEnd"/>
      <w:r w:rsidRPr="0004692D">
        <w:rPr>
          <w:sz w:val="20"/>
          <w:szCs w:val="20"/>
        </w:rPr>
        <w:t xml:space="preserve"> in </w:t>
      </w:r>
      <w:proofErr w:type="spellStart"/>
      <w:r w:rsidRPr="0004692D">
        <w:rPr>
          <w:sz w:val="20"/>
          <w:szCs w:val="20"/>
        </w:rPr>
        <w:t>Risk</w:t>
      </w:r>
      <w:proofErr w:type="spellEnd"/>
      <w:r w:rsidRPr="0004692D">
        <w:rPr>
          <w:sz w:val="20"/>
          <w:szCs w:val="20"/>
        </w:rPr>
        <w:t xml:space="preserve"> and </w:t>
      </w:r>
      <w:proofErr w:type="spellStart"/>
      <w:r w:rsidRPr="0004692D">
        <w:rPr>
          <w:sz w:val="20"/>
          <w:szCs w:val="20"/>
        </w:rPr>
        <w:t>Resilience</w:t>
      </w:r>
      <w:proofErr w:type="spellEnd"/>
      <w:r w:rsidRPr="0004692D">
        <w:rPr>
          <w:sz w:val="20"/>
          <w:szCs w:val="20"/>
        </w:rPr>
        <w:t xml:space="preserve"> in </w:t>
      </w:r>
      <w:proofErr w:type="spellStart"/>
      <w:r w:rsidRPr="0004692D">
        <w:rPr>
          <w:sz w:val="20"/>
          <w:szCs w:val="20"/>
        </w:rPr>
        <w:t>Urban</w:t>
      </w:r>
      <w:proofErr w:type="spellEnd"/>
      <w:r w:rsidRPr="0004692D">
        <w:rPr>
          <w:sz w:val="20"/>
          <w:szCs w:val="20"/>
        </w:rPr>
        <w:t xml:space="preserve"> and </w:t>
      </w:r>
      <w:proofErr w:type="spellStart"/>
      <w:r w:rsidRPr="0004692D">
        <w:rPr>
          <w:sz w:val="20"/>
          <w:szCs w:val="20"/>
        </w:rPr>
        <w:t>Urbanizing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Regions</w:t>
      </w:r>
      <w:proofErr w:type="spellEnd"/>
      <w:r w:rsidRPr="0004692D">
        <w:rPr>
          <w:sz w:val="20"/>
          <w:szCs w:val="20"/>
        </w:rPr>
        <w:t xml:space="preserve">. </w:t>
      </w:r>
      <w:proofErr w:type="spellStart"/>
      <w:r w:rsidRPr="0004692D">
        <w:rPr>
          <w:sz w:val="20"/>
          <w:szCs w:val="20"/>
        </w:rPr>
        <w:t>This</w:t>
      </w:r>
      <w:proofErr w:type="spellEnd"/>
      <w:r w:rsidRPr="0004692D">
        <w:rPr>
          <w:sz w:val="20"/>
          <w:szCs w:val="20"/>
        </w:rPr>
        <w:t> </w:t>
      </w:r>
      <w:proofErr w:type="spellStart"/>
      <w:r w:rsidRPr="0004692D">
        <w:rPr>
          <w:sz w:val="20"/>
          <w:szCs w:val="20"/>
        </w:rPr>
        <w:t>is</w:t>
      </w:r>
      <w:proofErr w:type="spellEnd"/>
      <w:r w:rsidRPr="0004692D">
        <w:rPr>
          <w:sz w:val="20"/>
          <w:szCs w:val="20"/>
        </w:rPr>
        <w:t xml:space="preserve"> a full‐time, </w:t>
      </w:r>
      <w:proofErr w:type="spellStart"/>
      <w:r w:rsidRPr="0004692D">
        <w:rPr>
          <w:sz w:val="20"/>
          <w:szCs w:val="20"/>
        </w:rPr>
        <w:t>tenure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track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appointment</w:t>
      </w:r>
      <w:proofErr w:type="spellEnd"/>
      <w:r w:rsidRPr="0004692D">
        <w:rPr>
          <w:sz w:val="20"/>
          <w:szCs w:val="20"/>
        </w:rPr>
        <w:t xml:space="preserve">, </w:t>
      </w:r>
      <w:proofErr w:type="spellStart"/>
      <w:r w:rsidRPr="0004692D">
        <w:rPr>
          <w:sz w:val="20"/>
          <w:szCs w:val="20"/>
        </w:rPr>
        <w:t>to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begin</w:t>
      </w:r>
      <w:proofErr w:type="spellEnd"/>
      <w:r w:rsidRPr="0004692D">
        <w:rPr>
          <w:sz w:val="20"/>
          <w:szCs w:val="20"/>
        </w:rPr>
        <w:t xml:space="preserve"> in </w:t>
      </w:r>
      <w:proofErr w:type="spellStart"/>
      <w:r w:rsidRPr="0004692D">
        <w:rPr>
          <w:sz w:val="20"/>
          <w:szCs w:val="20"/>
        </w:rPr>
        <w:t>the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fall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semester</w:t>
      </w:r>
      <w:proofErr w:type="spellEnd"/>
      <w:r w:rsidRPr="0004692D">
        <w:rPr>
          <w:sz w:val="20"/>
          <w:szCs w:val="20"/>
        </w:rPr>
        <w:t xml:space="preserve"> 2016. </w:t>
      </w:r>
      <w:proofErr w:type="spellStart"/>
      <w:r w:rsidRPr="0004692D">
        <w:rPr>
          <w:sz w:val="20"/>
          <w:szCs w:val="20"/>
        </w:rPr>
        <w:t>The</w:t>
      </w:r>
      <w:proofErr w:type="spellEnd"/>
      <w:r w:rsidRPr="0004692D">
        <w:rPr>
          <w:sz w:val="20"/>
          <w:szCs w:val="20"/>
        </w:rPr>
        <w:t xml:space="preserve"> position </w:t>
      </w:r>
      <w:proofErr w:type="spellStart"/>
      <w:r w:rsidRPr="0004692D">
        <w:rPr>
          <w:sz w:val="20"/>
          <w:szCs w:val="20"/>
        </w:rPr>
        <w:t>involves</w:t>
      </w:r>
      <w:proofErr w:type="spellEnd"/>
      <w:r w:rsidRPr="0004692D">
        <w:rPr>
          <w:sz w:val="20"/>
          <w:szCs w:val="20"/>
        </w:rPr>
        <w:t> </w:t>
      </w:r>
      <w:proofErr w:type="spellStart"/>
      <w:r w:rsidRPr="0004692D">
        <w:rPr>
          <w:sz w:val="20"/>
          <w:szCs w:val="20"/>
        </w:rPr>
        <w:t>research</w:t>
      </w:r>
      <w:proofErr w:type="spellEnd"/>
      <w:r w:rsidRPr="0004692D">
        <w:rPr>
          <w:sz w:val="20"/>
          <w:szCs w:val="20"/>
        </w:rPr>
        <w:t xml:space="preserve">, </w:t>
      </w:r>
      <w:proofErr w:type="spellStart"/>
      <w:r w:rsidRPr="0004692D">
        <w:rPr>
          <w:sz w:val="20"/>
          <w:szCs w:val="20"/>
        </w:rPr>
        <w:t>teaching</w:t>
      </w:r>
      <w:proofErr w:type="spellEnd"/>
      <w:r w:rsidRPr="0004692D">
        <w:rPr>
          <w:sz w:val="20"/>
          <w:szCs w:val="20"/>
        </w:rPr>
        <w:t xml:space="preserve">, and </w:t>
      </w:r>
      <w:proofErr w:type="spellStart"/>
      <w:r w:rsidRPr="0004692D">
        <w:rPr>
          <w:sz w:val="20"/>
          <w:szCs w:val="20"/>
        </w:rPr>
        <w:t>service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responsibilities</w:t>
      </w:r>
      <w:proofErr w:type="spellEnd"/>
      <w:r w:rsidRPr="0004692D">
        <w:rPr>
          <w:sz w:val="20"/>
          <w:szCs w:val="20"/>
        </w:rPr>
        <w:t xml:space="preserve">.  </w:t>
      </w:r>
      <w:proofErr w:type="spellStart"/>
      <w:r w:rsidRPr="0004692D">
        <w:rPr>
          <w:sz w:val="20"/>
          <w:szCs w:val="20"/>
        </w:rPr>
        <w:t>Salary</w:t>
      </w:r>
      <w:proofErr w:type="spellEnd"/>
      <w:r w:rsidRPr="0004692D">
        <w:rPr>
          <w:sz w:val="20"/>
          <w:szCs w:val="20"/>
        </w:rPr>
        <w:t xml:space="preserve"> and </w:t>
      </w:r>
      <w:proofErr w:type="spellStart"/>
      <w:r w:rsidRPr="0004692D">
        <w:rPr>
          <w:sz w:val="20"/>
          <w:szCs w:val="20"/>
        </w:rPr>
        <w:t>teaching</w:t>
      </w:r>
      <w:proofErr w:type="spellEnd"/>
      <w:r w:rsidRPr="0004692D">
        <w:rPr>
          <w:sz w:val="20"/>
          <w:szCs w:val="20"/>
        </w:rPr>
        <w:t xml:space="preserve"> load are </w:t>
      </w:r>
      <w:proofErr w:type="spellStart"/>
      <w:r w:rsidRPr="0004692D">
        <w:rPr>
          <w:sz w:val="20"/>
          <w:szCs w:val="20"/>
        </w:rPr>
        <w:t>competitive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with</w:t>
      </w:r>
      <w:proofErr w:type="spellEnd"/>
      <w:r w:rsidRPr="0004692D">
        <w:rPr>
          <w:sz w:val="20"/>
          <w:szCs w:val="20"/>
        </w:rPr>
        <w:t> </w:t>
      </w:r>
      <w:proofErr w:type="spellStart"/>
      <w:r w:rsidRPr="0004692D">
        <w:rPr>
          <w:sz w:val="20"/>
          <w:szCs w:val="20"/>
        </w:rPr>
        <w:t>other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major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research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institutions</w:t>
      </w:r>
      <w:proofErr w:type="spellEnd"/>
      <w:r w:rsidRPr="0004692D">
        <w:rPr>
          <w:sz w:val="20"/>
          <w:szCs w:val="20"/>
        </w:rPr>
        <w:t>.</w:t>
      </w:r>
      <w:r w:rsidRPr="0004692D">
        <w:rPr>
          <w:sz w:val="20"/>
          <w:szCs w:val="20"/>
        </w:rPr>
        <w:br/>
      </w:r>
      <w:r w:rsidRPr="0004692D">
        <w:rPr>
          <w:sz w:val="20"/>
          <w:szCs w:val="20"/>
        </w:rPr>
        <w:br/>
        <w:t xml:space="preserve">City and regional </w:t>
      </w:r>
      <w:proofErr w:type="spellStart"/>
      <w:r w:rsidRPr="0004692D">
        <w:rPr>
          <w:sz w:val="20"/>
          <w:szCs w:val="20"/>
        </w:rPr>
        <w:t>planning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occurs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within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dynamic</w:t>
      </w:r>
      <w:proofErr w:type="spellEnd"/>
      <w:r w:rsidRPr="0004692D">
        <w:rPr>
          <w:sz w:val="20"/>
          <w:szCs w:val="20"/>
        </w:rPr>
        <w:t xml:space="preserve"> and </w:t>
      </w:r>
      <w:proofErr w:type="spellStart"/>
      <w:r w:rsidRPr="0004692D">
        <w:rPr>
          <w:sz w:val="20"/>
          <w:szCs w:val="20"/>
        </w:rPr>
        <w:t>uncertain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contexts</w:t>
      </w:r>
      <w:proofErr w:type="spellEnd"/>
      <w:r w:rsidRPr="0004692D">
        <w:rPr>
          <w:sz w:val="20"/>
          <w:szCs w:val="20"/>
        </w:rPr>
        <w:t xml:space="preserve">. </w:t>
      </w:r>
      <w:proofErr w:type="spellStart"/>
      <w:r w:rsidRPr="0004692D">
        <w:rPr>
          <w:sz w:val="20"/>
          <w:szCs w:val="20"/>
        </w:rPr>
        <w:t>Cities</w:t>
      </w:r>
      <w:proofErr w:type="spellEnd"/>
      <w:r w:rsidRPr="0004692D">
        <w:rPr>
          <w:sz w:val="20"/>
          <w:szCs w:val="20"/>
        </w:rPr>
        <w:t xml:space="preserve"> and </w:t>
      </w:r>
      <w:proofErr w:type="spellStart"/>
      <w:r w:rsidRPr="0004692D">
        <w:rPr>
          <w:sz w:val="20"/>
          <w:szCs w:val="20"/>
        </w:rPr>
        <w:t>regions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face</w:t>
      </w:r>
      <w:proofErr w:type="spellEnd"/>
      <w:r w:rsidRPr="0004692D">
        <w:rPr>
          <w:sz w:val="20"/>
          <w:szCs w:val="20"/>
        </w:rPr>
        <w:t> </w:t>
      </w:r>
      <w:proofErr w:type="spellStart"/>
      <w:r w:rsidRPr="0004692D">
        <w:rPr>
          <w:sz w:val="20"/>
          <w:szCs w:val="20"/>
        </w:rPr>
        <w:t>continuing</w:t>
      </w:r>
      <w:proofErr w:type="spellEnd"/>
      <w:r w:rsidRPr="0004692D">
        <w:rPr>
          <w:sz w:val="20"/>
          <w:szCs w:val="20"/>
        </w:rPr>
        <w:t xml:space="preserve"> and </w:t>
      </w:r>
      <w:proofErr w:type="spellStart"/>
      <w:r w:rsidRPr="0004692D">
        <w:rPr>
          <w:sz w:val="20"/>
          <w:szCs w:val="20"/>
        </w:rPr>
        <w:t>unpredictable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challenges</w:t>
      </w:r>
      <w:proofErr w:type="spellEnd"/>
      <w:r w:rsidRPr="0004692D">
        <w:rPr>
          <w:sz w:val="20"/>
          <w:szCs w:val="20"/>
        </w:rPr>
        <w:t xml:space="preserve">, </w:t>
      </w:r>
      <w:proofErr w:type="spellStart"/>
      <w:r w:rsidRPr="0004692D">
        <w:rPr>
          <w:sz w:val="20"/>
          <w:szCs w:val="20"/>
        </w:rPr>
        <w:t>including</w:t>
      </w:r>
      <w:proofErr w:type="spellEnd"/>
      <w:r w:rsidRPr="0004692D">
        <w:rPr>
          <w:sz w:val="20"/>
          <w:szCs w:val="20"/>
        </w:rPr>
        <w:t xml:space="preserve"> natural </w:t>
      </w:r>
      <w:proofErr w:type="spellStart"/>
      <w:r w:rsidRPr="0004692D">
        <w:rPr>
          <w:sz w:val="20"/>
          <w:szCs w:val="20"/>
        </w:rPr>
        <w:t>disasters</w:t>
      </w:r>
      <w:proofErr w:type="spellEnd"/>
      <w:r w:rsidRPr="0004692D">
        <w:rPr>
          <w:sz w:val="20"/>
          <w:szCs w:val="20"/>
        </w:rPr>
        <w:t xml:space="preserve">, </w:t>
      </w:r>
      <w:proofErr w:type="spellStart"/>
      <w:r w:rsidRPr="0004692D">
        <w:rPr>
          <w:sz w:val="20"/>
          <w:szCs w:val="20"/>
        </w:rPr>
        <w:t>public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health</w:t>
      </w:r>
      <w:proofErr w:type="spellEnd"/>
      <w:r w:rsidRPr="0004692D">
        <w:rPr>
          <w:sz w:val="20"/>
          <w:szCs w:val="20"/>
        </w:rPr>
        <w:t xml:space="preserve"> crises, and social </w:t>
      </w:r>
      <w:proofErr w:type="spellStart"/>
      <w:r w:rsidRPr="0004692D">
        <w:rPr>
          <w:sz w:val="20"/>
          <w:szCs w:val="20"/>
        </w:rPr>
        <w:t>inequities</w:t>
      </w:r>
      <w:proofErr w:type="spellEnd"/>
      <w:r w:rsidRPr="0004692D">
        <w:rPr>
          <w:sz w:val="20"/>
          <w:szCs w:val="20"/>
        </w:rPr>
        <w:t xml:space="preserve">. </w:t>
      </w:r>
      <w:proofErr w:type="spellStart"/>
      <w:r w:rsidRPr="0004692D">
        <w:rPr>
          <w:sz w:val="20"/>
          <w:szCs w:val="20"/>
        </w:rPr>
        <w:t>These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challenges</w:t>
      </w:r>
      <w:proofErr w:type="spellEnd"/>
      <w:r w:rsidRPr="0004692D">
        <w:rPr>
          <w:sz w:val="20"/>
          <w:szCs w:val="20"/>
        </w:rPr>
        <w:t xml:space="preserve"> are </w:t>
      </w:r>
      <w:proofErr w:type="spellStart"/>
      <w:r w:rsidRPr="0004692D">
        <w:rPr>
          <w:sz w:val="20"/>
          <w:szCs w:val="20"/>
        </w:rPr>
        <w:t>best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met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via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resilient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cities</w:t>
      </w:r>
      <w:proofErr w:type="spellEnd"/>
      <w:r w:rsidRPr="0004692D">
        <w:rPr>
          <w:sz w:val="20"/>
          <w:szCs w:val="20"/>
        </w:rPr>
        <w:t xml:space="preserve"> and </w:t>
      </w:r>
      <w:proofErr w:type="spellStart"/>
      <w:r w:rsidRPr="0004692D">
        <w:rPr>
          <w:sz w:val="20"/>
          <w:szCs w:val="20"/>
        </w:rPr>
        <w:t>regions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with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the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capacity</w:t>
      </w:r>
      <w:proofErr w:type="spellEnd"/>
      <w:r w:rsidRPr="0004692D">
        <w:rPr>
          <w:sz w:val="20"/>
          <w:szCs w:val="20"/>
        </w:rPr>
        <w:t> </w:t>
      </w:r>
      <w:proofErr w:type="spellStart"/>
      <w:r w:rsidRPr="0004692D">
        <w:rPr>
          <w:sz w:val="20"/>
          <w:szCs w:val="20"/>
        </w:rPr>
        <w:t>to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survive</w:t>
      </w:r>
      <w:proofErr w:type="spellEnd"/>
      <w:r w:rsidRPr="0004692D">
        <w:rPr>
          <w:sz w:val="20"/>
          <w:szCs w:val="20"/>
        </w:rPr>
        <w:t xml:space="preserve">, </w:t>
      </w:r>
      <w:proofErr w:type="spellStart"/>
      <w:r w:rsidRPr="0004692D">
        <w:rPr>
          <w:sz w:val="20"/>
          <w:szCs w:val="20"/>
        </w:rPr>
        <w:t>adapt</w:t>
      </w:r>
      <w:proofErr w:type="spellEnd"/>
      <w:r w:rsidRPr="0004692D">
        <w:rPr>
          <w:sz w:val="20"/>
          <w:szCs w:val="20"/>
        </w:rPr>
        <w:t xml:space="preserve">, and </w:t>
      </w:r>
      <w:proofErr w:type="spellStart"/>
      <w:r w:rsidRPr="0004692D">
        <w:rPr>
          <w:sz w:val="20"/>
          <w:szCs w:val="20"/>
        </w:rPr>
        <w:t>flourish</w:t>
      </w:r>
      <w:proofErr w:type="spellEnd"/>
      <w:r w:rsidRPr="0004692D">
        <w:rPr>
          <w:sz w:val="20"/>
          <w:szCs w:val="20"/>
        </w:rPr>
        <w:t xml:space="preserve"> in  </w:t>
      </w:r>
      <w:proofErr w:type="spellStart"/>
      <w:r w:rsidRPr="0004692D">
        <w:rPr>
          <w:sz w:val="20"/>
          <w:szCs w:val="20"/>
        </w:rPr>
        <w:t>the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face</w:t>
      </w:r>
      <w:proofErr w:type="spellEnd"/>
      <w:r w:rsidRPr="0004692D">
        <w:rPr>
          <w:sz w:val="20"/>
          <w:szCs w:val="20"/>
        </w:rPr>
        <w:t xml:space="preserve"> of </w:t>
      </w:r>
      <w:proofErr w:type="spellStart"/>
      <w:r w:rsidRPr="0004692D">
        <w:rPr>
          <w:sz w:val="20"/>
          <w:szCs w:val="20"/>
        </w:rPr>
        <w:t>turbulent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change</w:t>
      </w:r>
      <w:proofErr w:type="spellEnd"/>
      <w:r w:rsidRPr="0004692D">
        <w:rPr>
          <w:sz w:val="20"/>
          <w:szCs w:val="20"/>
        </w:rPr>
        <w:t xml:space="preserve">. </w:t>
      </w:r>
      <w:proofErr w:type="spellStart"/>
      <w:r w:rsidRPr="0004692D">
        <w:rPr>
          <w:sz w:val="20"/>
          <w:szCs w:val="20"/>
        </w:rPr>
        <w:t>Ideally</w:t>
      </w:r>
      <w:proofErr w:type="spellEnd"/>
      <w:r w:rsidRPr="0004692D">
        <w:rPr>
          <w:sz w:val="20"/>
          <w:szCs w:val="20"/>
        </w:rPr>
        <w:t xml:space="preserve">, </w:t>
      </w:r>
      <w:proofErr w:type="spellStart"/>
      <w:r w:rsidRPr="0004692D">
        <w:rPr>
          <w:sz w:val="20"/>
          <w:szCs w:val="20"/>
        </w:rPr>
        <w:t>such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cities</w:t>
      </w:r>
      <w:proofErr w:type="spellEnd"/>
      <w:r w:rsidRPr="0004692D">
        <w:rPr>
          <w:sz w:val="20"/>
          <w:szCs w:val="20"/>
        </w:rPr>
        <w:t xml:space="preserve"> and </w:t>
      </w:r>
      <w:proofErr w:type="spellStart"/>
      <w:r w:rsidRPr="0004692D">
        <w:rPr>
          <w:sz w:val="20"/>
          <w:szCs w:val="20"/>
        </w:rPr>
        <w:t>regions</w:t>
      </w:r>
      <w:proofErr w:type="spellEnd"/>
      <w:r w:rsidRPr="0004692D">
        <w:rPr>
          <w:sz w:val="20"/>
          <w:szCs w:val="20"/>
        </w:rPr>
        <w:t xml:space="preserve"> are </w:t>
      </w:r>
      <w:proofErr w:type="spellStart"/>
      <w:r w:rsidRPr="0004692D">
        <w:rPr>
          <w:sz w:val="20"/>
          <w:szCs w:val="20"/>
        </w:rPr>
        <w:t>not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only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able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to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recover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from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disasters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but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also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address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on‐going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stresses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such</w:t>
      </w:r>
      <w:proofErr w:type="spellEnd"/>
      <w:r w:rsidRPr="0004692D">
        <w:rPr>
          <w:sz w:val="20"/>
          <w:szCs w:val="20"/>
        </w:rPr>
        <w:t xml:space="preserve"> as </w:t>
      </w:r>
      <w:proofErr w:type="spellStart"/>
      <w:r w:rsidRPr="0004692D">
        <w:rPr>
          <w:sz w:val="20"/>
          <w:szCs w:val="20"/>
        </w:rPr>
        <w:t>infrastructure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decay</w:t>
      </w:r>
      <w:proofErr w:type="spellEnd"/>
      <w:r w:rsidRPr="0004692D">
        <w:rPr>
          <w:sz w:val="20"/>
          <w:szCs w:val="20"/>
        </w:rPr>
        <w:t xml:space="preserve">, </w:t>
      </w:r>
      <w:proofErr w:type="spellStart"/>
      <w:r w:rsidRPr="0004692D">
        <w:rPr>
          <w:sz w:val="20"/>
          <w:szCs w:val="20"/>
        </w:rPr>
        <w:t>urban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violence</w:t>
      </w:r>
      <w:proofErr w:type="spellEnd"/>
      <w:r w:rsidRPr="0004692D">
        <w:rPr>
          <w:sz w:val="20"/>
          <w:szCs w:val="20"/>
        </w:rPr>
        <w:t xml:space="preserve">, and </w:t>
      </w:r>
      <w:proofErr w:type="spellStart"/>
      <w:r w:rsidRPr="0004692D">
        <w:rPr>
          <w:sz w:val="20"/>
          <w:szCs w:val="20"/>
        </w:rPr>
        <w:t>food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or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water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shortages</w:t>
      </w:r>
      <w:proofErr w:type="spellEnd"/>
      <w:r w:rsidRPr="0004692D">
        <w:rPr>
          <w:sz w:val="20"/>
          <w:szCs w:val="20"/>
        </w:rPr>
        <w:t>.</w:t>
      </w:r>
    </w:p>
    <w:p w:rsidR="0004692D" w:rsidRDefault="0004692D" w:rsidP="0004692D">
      <w:pPr>
        <w:jc w:val="both"/>
        <w:rPr>
          <w:sz w:val="20"/>
          <w:szCs w:val="20"/>
        </w:rPr>
      </w:pPr>
      <w:proofErr w:type="spellStart"/>
      <w:r w:rsidRPr="0004692D">
        <w:rPr>
          <w:sz w:val="20"/>
          <w:szCs w:val="20"/>
        </w:rPr>
        <w:t>Resilient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cities</w:t>
      </w:r>
      <w:proofErr w:type="spellEnd"/>
      <w:r w:rsidRPr="0004692D">
        <w:rPr>
          <w:sz w:val="20"/>
          <w:szCs w:val="20"/>
        </w:rPr>
        <w:t xml:space="preserve"> and </w:t>
      </w:r>
      <w:proofErr w:type="spellStart"/>
      <w:r w:rsidRPr="0004692D">
        <w:rPr>
          <w:sz w:val="20"/>
          <w:szCs w:val="20"/>
        </w:rPr>
        <w:t>regions</w:t>
      </w:r>
      <w:proofErr w:type="spellEnd"/>
      <w:r w:rsidRPr="0004692D">
        <w:rPr>
          <w:sz w:val="20"/>
          <w:szCs w:val="20"/>
        </w:rPr>
        <w:t xml:space="preserve"> are </w:t>
      </w:r>
      <w:proofErr w:type="spellStart"/>
      <w:r w:rsidRPr="0004692D">
        <w:rPr>
          <w:sz w:val="20"/>
          <w:szCs w:val="20"/>
        </w:rPr>
        <w:t>able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to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remain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healthy</w:t>
      </w:r>
      <w:proofErr w:type="spellEnd"/>
      <w:r w:rsidRPr="0004692D">
        <w:rPr>
          <w:sz w:val="20"/>
          <w:szCs w:val="20"/>
        </w:rPr>
        <w:t xml:space="preserve">, </w:t>
      </w:r>
      <w:proofErr w:type="spellStart"/>
      <w:r w:rsidRPr="0004692D">
        <w:rPr>
          <w:sz w:val="20"/>
          <w:szCs w:val="20"/>
        </w:rPr>
        <w:t>vibrant</w:t>
      </w:r>
      <w:proofErr w:type="spellEnd"/>
      <w:r w:rsidRPr="0004692D">
        <w:rPr>
          <w:sz w:val="20"/>
          <w:szCs w:val="20"/>
        </w:rPr>
        <w:t xml:space="preserve">, and </w:t>
      </w:r>
      <w:proofErr w:type="spellStart"/>
      <w:r w:rsidRPr="0004692D">
        <w:rPr>
          <w:sz w:val="20"/>
          <w:szCs w:val="20"/>
        </w:rPr>
        <w:t>diverse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by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planning</w:t>
      </w:r>
      <w:proofErr w:type="spellEnd"/>
      <w:r w:rsidRPr="0004692D">
        <w:rPr>
          <w:sz w:val="20"/>
          <w:szCs w:val="20"/>
        </w:rPr>
        <w:t> </w:t>
      </w:r>
      <w:proofErr w:type="spellStart"/>
      <w:r w:rsidRPr="0004692D">
        <w:rPr>
          <w:sz w:val="20"/>
          <w:szCs w:val="20"/>
        </w:rPr>
        <w:t>effectively</w:t>
      </w:r>
      <w:proofErr w:type="spellEnd"/>
      <w:r w:rsidRPr="0004692D">
        <w:rPr>
          <w:sz w:val="20"/>
          <w:szCs w:val="20"/>
        </w:rPr>
        <w:t xml:space="preserve">, </w:t>
      </w:r>
      <w:proofErr w:type="spellStart"/>
      <w:r w:rsidRPr="0004692D">
        <w:rPr>
          <w:sz w:val="20"/>
          <w:szCs w:val="20"/>
        </w:rPr>
        <w:t>learning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from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experience</w:t>
      </w:r>
      <w:proofErr w:type="spellEnd"/>
      <w:r w:rsidRPr="0004692D">
        <w:rPr>
          <w:sz w:val="20"/>
          <w:szCs w:val="20"/>
        </w:rPr>
        <w:t xml:space="preserve">, </w:t>
      </w:r>
      <w:proofErr w:type="spellStart"/>
      <w:r w:rsidRPr="0004692D">
        <w:rPr>
          <w:sz w:val="20"/>
          <w:szCs w:val="20"/>
        </w:rPr>
        <w:t>maintaining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spare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capacity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where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necessary</w:t>
      </w:r>
      <w:proofErr w:type="spellEnd"/>
      <w:r w:rsidRPr="0004692D">
        <w:rPr>
          <w:sz w:val="20"/>
          <w:szCs w:val="20"/>
        </w:rPr>
        <w:t xml:space="preserve">, </w:t>
      </w:r>
      <w:proofErr w:type="spellStart"/>
      <w:r w:rsidRPr="0004692D">
        <w:rPr>
          <w:sz w:val="20"/>
          <w:szCs w:val="20"/>
        </w:rPr>
        <w:t>rebounding</w:t>
      </w:r>
      <w:proofErr w:type="spellEnd"/>
      <w:r w:rsidRPr="0004692D">
        <w:rPr>
          <w:sz w:val="20"/>
          <w:szCs w:val="20"/>
        </w:rPr>
        <w:t> </w:t>
      </w:r>
      <w:proofErr w:type="spellStart"/>
      <w:r w:rsidRPr="0004692D">
        <w:rPr>
          <w:sz w:val="20"/>
          <w:szCs w:val="20"/>
        </w:rPr>
        <w:t>rapidly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from</w:t>
      </w:r>
      <w:proofErr w:type="spellEnd"/>
      <w:r w:rsidRPr="0004692D">
        <w:rPr>
          <w:sz w:val="20"/>
          <w:szCs w:val="20"/>
        </w:rPr>
        <w:t xml:space="preserve"> shocks, </w:t>
      </w:r>
      <w:proofErr w:type="spellStart"/>
      <w:r w:rsidRPr="0004692D">
        <w:rPr>
          <w:sz w:val="20"/>
          <w:szCs w:val="20"/>
        </w:rPr>
        <w:t>limiting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the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impacts</w:t>
      </w:r>
      <w:proofErr w:type="spellEnd"/>
      <w:r w:rsidRPr="0004692D">
        <w:rPr>
          <w:sz w:val="20"/>
          <w:szCs w:val="20"/>
        </w:rPr>
        <w:t xml:space="preserve"> of </w:t>
      </w:r>
      <w:proofErr w:type="spellStart"/>
      <w:r w:rsidRPr="0004692D">
        <w:rPr>
          <w:sz w:val="20"/>
          <w:szCs w:val="20"/>
        </w:rPr>
        <w:t>failure</w:t>
      </w:r>
      <w:proofErr w:type="spellEnd"/>
      <w:r w:rsidRPr="0004692D">
        <w:rPr>
          <w:sz w:val="20"/>
          <w:szCs w:val="20"/>
        </w:rPr>
        <w:t xml:space="preserve">, </w:t>
      </w:r>
      <w:proofErr w:type="spellStart"/>
      <w:r w:rsidRPr="0004692D">
        <w:rPr>
          <w:sz w:val="20"/>
          <w:szCs w:val="20"/>
        </w:rPr>
        <w:t>turning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tragedy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into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opportunity</w:t>
      </w:r>
      <w:proofErr w:type="spellEnd"/>
      <w:r w:rsidRPr="0004692D">
        <w:rPr>
          <w:sz w:val="20"/>
          <w:szCs w:val="20"/>
        </w:rPr>
        <w:t>, and </w:t>
      </w:r>
      <w:proofErr w:type="spellStart"/>
      <w:r w:rsidRPr="0004692D">
        <w:rPr>
          <w:sz w:val="20"/>
          <w:szCs w:val="20"/>
        </w:rPr>
        <w:t>rebuilding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to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become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stronger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than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before</w:t>
      </w:r>
      <w:proofErr w:type="spellEnd"/>
      <w:r w:rsidRPr="0004692D">
        <w:rPr>
          <w:sz w:val="20"/>
          <w:szCs w:val="20"/>
        </w:rPr>
        <w:t>.</w:t>
      </w:r>
      <w:r w:rsidRPr="0004692D">
        <w:rPr>
          <w:sz w:val="20"/>
          <w:szCs w:val="20"/>
        </w:rPr>
        <w:br/>
      </w:r>
      <w:r w:rsidRPr="0004692D">
        <w:rPr>
          <w:sz w:val="20"/>
          <w:szCs w:val="20"/>
        </w:rPr>
        <w:br/>
      </w:r>
      <w:proofErr w:type="spellStart"/>
      <w:r w:rsidRPr="0004692D">
        <w:rPr>
          <w:sz w:val="20"/>
          <w:szCs w:val="20"/>
        </w:rPr>
        <w:t>Within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this</w:t>
      </w:r>
      <w:proofErr w:type="spellEnd"/>
      <w:r w:rsidRPr="0004692D">
        <w:rPr>
          <w:sz w:val="20"/>
          <w:szCs w:val="20"/>
        </w:rPr>
        <w:t xml:space="preserve"> general </w:t>
      </w:r>
      <w:proofErr w:type="spellStart"/>
      <w:r w:rsidRPr="0004692D">
        <w:rPr>
          <w:sz w:val="20"/>
          <w:szCs w:val="20"/>
        </w:rPr>
        <w:t>area</w:t>
      </w:r>
      <w:proofErr w:type="spellEnd"/>
      <w:r w:rsidRPr="0004692D">
        <w:rPr>
          <w:sz w:val="20"/>
          <w:szCs w:val="20"/>
        </w:rPr>
        <w:t xml:space="preserve"> of </w:t>
      </w:r>
      <w:proofErr w:type="spellStart"/>
      <w:r w:rsidRPr="0004692D">
        <w:rPr>
          <w:sz w:val="20"/>
          <w:szCs w:val="20"/>
        </w:rPr>
        <w:t>risk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management</w:t>
      </w:r>
      <w:proofErr w:type="spellEnd"/>
      <w:r w:rsidRPr="0004692D">
        <w:rPr>
          <w:sz w:val="20"/>
          <w:szCs w:val="20"/>
        </w:rPr>
        <w:t xml:space="preserve"> and </w:t>
      </w:r>
      <w:proofErr w:type="spellStart"/>
      <w:r w:rsidRPr="0004692D">
        <w:rPr>
          <w:sz w:val="20"/>
          <w:szCs w:val="20"/>
        </w:rPr>
        <w:t>resilience</w:t>
      </w:r>
      <w:proofErr w:type="spellEnd"/>
      <w:r w:rsidRPr="0004692D">
        <w:rPr>
          <w:sz w:val="20"/>
          <w:szCs w:val="20"/>
        </w:rPr>
        <w:t xml:space="preserve"> in </w:t>
      </w:r>
      <w:proofErr w:type="spellStart"/>
      <w:r w:rsidRPr="0004692D">
        <w:rPr>
          <w:sz w:val="20"/>
          <w:szCs w:val="20"/>
        </w:rPr>
        <w:t>urban</w:t>
      </w:r>
      <w:proofErr w:type="spellEnd"/>
      <w:r w:rsidRPr="0004692D">
        <w:rPr>
          <w:sz w:val="20"/>
          <w:szCs w:val="20"/>
        </w:rPr>
        <w:t xml:space="preserve"> and </w:t>
      </w:r>
      <w:proofErr w:type="spellStart"/>
      <w:r w:rsidRPr="0004692D">
        <w:rPr>
          <w:sz w:val="20"/>
          <w:szCs w:val="20"/>
        </w:rPr>
        <w:t>urbanizing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regions</w:t>
      </w:r>
      <w:proofErr w:type="spellEnd"/>
      <w:r w:rsidRPr="0004692D">
        <w:rPr>
          <w:sz w:val="20"/>
          <w:szCs w:val="20"/>
        </w:rPr>
        <w:t xml:space="preserve">, </w:t>
      </w:r>
      <w:proofErr w:type="spellStart"/>
      <w:r w:rsidRPr="0004692D">
        <w:rPr>
          <w:sz w:val="20"/>
          <w:szCs w:val="20"/>
        </w:rPr>
        <w:t>we</w:t>
      </w:r>
      <w:proofErr w:type="spellEnd"/>
      <w:r w:rsidRPr="0004692D">
        <w:rPr>
          <w:sz w:val="20"/>
          <w:szCs w:val="20"/>
        </w:rPr>
        <w:t xml:space="preserve"> are </w:t>
      </w:r>
      <w:r w:rsidRPr="0004692D">
        <w:rPr>
          <w:sz w:val="20"/>
          <w:szCs w:val="20"/>
        </w:rPr>
        <w:br/>
      </w:r>
      <w:proofErr w:type="spellStart"/>
      <w:r w:rsidRPr="0004692D">
        <w:rPr>
          <w:sz w:val="20"/>
          <w:szCs w:val="20"/>
        </w:rPr>
        <w:t>particularly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interested</w:t>
      </w:r>
      <w:proofErr w:type="spellEnd"/>
      <w:r w:rsidRPr="0004692D">
        <w:rPr>
          <w:sz w:val="20"/>
          <w:szCs w:val="20"/>
        </w:rPr>
        <w:t xml:space="preserve"> in </w:t>
      </w:r>
      <w:proofErr w:type="spellStart"/>
      <w:r w:rsidRPr="0004692D">
        <w:rPr>
          <w:sz w:val="20"/>
          <w:szCs w:val="20"/>
        </w:rPr>
        <w:t>the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following</w:t>
      </w:r>
      <w:proofErr w:type="spellEnd"/>
      <w:r w:rsidRPr="0004692D">
        <w:rPr>
          <w:sz w:val="20"/>
          <w:szCs w:val="20"/>
        </w:rPr>
        <w:t xml:space="preserve">, </w:t>
      </w:r>
      <w:proofErr w:type="spellStart"/>
      <w:r w:rsidRPr="0004692D">
        <w:rPr>
          <w:sz w:val="20"/>
          <w:szCs w:val="20"/>
        </w:rPr>
        <w:t>which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could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be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studied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from</w:t>
      </w:r>
      <w:proofErr w:type="spellEnd"/>
      <w:r w:rsidRPr="0004692D">
        <w:rPr>
          <w:sz w:val="20"/>
          <w:szCs w:val="20"/>
        </w:rPr>
        <w:t xml:space="preserve"> a US </w:t>
      </w:r>
      <w:proofErr w:type="spellStart"/>
      <w:r w:rsidRPr="0004692D">
        <w:rPr>
          <w:sz w:val="20"/>
          <w:szCs w:val="20"/>
        </w:rPr>
        <w:t>or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international</w:t>
      </w:r>
      <w:proofErr w:type="spellEnd"/>
      <w:r w:rsidRPr="0004692D">
        <w:rPr>
          <w:sz w:val="20"/>
          <w:szCs w:val="20"/>
        </w:rPr>
        <w:t> </w:t>
      </w:r>
      <w:r w:rsidRPr="0004692D">
        <w:rPr>
          <w:sz w:val="20"/>
          <w:szCs w:val="20"/>
        </w:rPr>
        <w:br/>
      </w:r>
      <w:proofErr w:type="spellStart"/>
      <w:r w:rsidRPr="0004692D">
        <w:rPr>
          <w:sz w:val="20"/>
          <w:szCs w:val="20"/>
        </w:rPr>
        <w:t>perspective</w:t>
      </w:r>
      <w:proofErr w:type="spellEnd"/>
      <w:r w:rsidRPr="0004692D">
        <w:rPr>
          <w:sz w:val="20"/>
          <w:szCs w:val="20"/>
        </w:rPr>
        <w:t>:</w:t>
      </w:r>
    </w:p>
    <w:p w:rsidR="0004692D" w:rsidRDefault="0004692D" w:rsidP="0004692D">
      <w:pPr>
        <w:jc w:val="both"/>
        <w:rPr>
          <w:sz w:val="20"/>
          <w:szCs w:val="20"/>
        </w:rPr>
      </w:pPr>
      <w:proofErr w:type="gramStart"/>
      <w:r w:rsidRPr="0004692D">
        <w:rPr>
          <w:sz w:val="20"/>
          <w:szCs w:val="20"/>
        </w:rPr>
        <w:t>o</w:t>
      </w:r>
      <w:proofErr w:type="gram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Hazard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planning</w:t>
      </w:r>
      <w:proofErr w:type="spellEnd"/>
      <w:r w:rsidRPr="0004692D">
        <w:rPr>
          <w:sz w:val="20"/>
          <w:szCs w:val="20"/>
        </w:rPr>
        <w:t xml:space="preserve"> and </w:t>
      </w:r>
      <w:proofErr w:type="spellStart"/>
      <w:r w:rsidRPr="0004692D">
        <w:rPr>
          <w:sz w:val="20"/>
          <w:szCs w:val="20"/>
        </w:rPr>
        <w:t>mitigation</w:t>
      </w:r>
      <w:proofErr w:type="spellEnd"/>
      <w:r w:rsidRPr="0004692D">
        <w:rPr>
          <w:sz w:val="20"/>
          <w:szCs w:val="20"/>
        </w:rPr>
        <w:t xml:space="preserve">          </w:t>
      </w:r>
    </w:p>
    <w:p w:rsidR="0004692D" w:rsidRDefault="0004692D" w:rsidP="0004692D">
      <w:pPr>
        <w:jc w:val="both"/>
        <w:rPr>
          <w:sz w:val="20"/>
          <w:szCs w:val="20"/>
        </w:rPr>
      </w:pPr>
      <w:proofErr w:type="gramStart"/>
      <w:r w:rsidRPr="0004692D">
        <w:rPr>
          <w:sz w:val="20"/>
          <w:szCs w:val="20"/>
        </w:rPr>
        <w:t>o</w:t>
      </w:r>
      <w:proofErr w:type="gramEnd"/>
      <w:r w:rsidRPr="0004692D">
        <w:rPr>
          <w:sz w:val="20"/>
          <w:szCs w:val="20"/>
        </w:rPr>
        <w:t xml:space="preserve"> Social </w:t>
      </w:r>
      <w:proofErr w:type="spellStart"/>
      <w:r w:rsidRPr="0004692D">
        <w:rPr>
          <w:sz w:val="20"/>
          <w:szCs w:val="20"/>
        </w:rPr>
        <w:t>justice</w:t>
      </w:r>
      <w:proofErr w:type="spellEnd"/>
    </w:p>
    <w:p w:rsidR="0004692D" w:rsidRDefault="0004692D" w:rsidP="0004692D">
      <w:pPr>
        <w:jc w:val="both"/>
        <w:rPr>
          <w:sz w:val="20"/>
          <w:szCs w:val="20"/>
        </w:rPr>
      </w:pPr>
      <w:proofErr w:type="gramStart"/>
      <w:r w:rsidRPr="0004692D">
        <w:rPr>
          <w:sz w:val="20"/>
          <w:szCs w:val="20"/>
        </w:rPr>
        <w:t>o</w:t>
      </w:r>
      <w:proofErr w:type="gram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Public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health</w:t>
      </w:r>
      <w:proofErr w:type="spellEnd"/>
      <w:r w:rsidRPr="0004692D">
        <w:rPr>
          <w:sz w:val="20"/>
          <w:szCs w:val="20"/>
        </w:rPr>
        <w:t xml:space="preserve">                                     </w:t>
      </w:r>
    </w:p>
    <w:p w:rsidR="0004692D" w:rsidRDefault="0004692D" w:rsidP="0004692D">
      <w:pPr>
        <w:jc w:val="both"/>
        <w:rPr>
          <w:sz w:val="20"/>
          <w:szCs w:val="20"/>
        </w:rPr>
      </w:pPr>
      <w:proofErr w:type="gramStart"/>
      <w:r w:rsidRPr="0004692D">
        <w:rPr>
          <w:sz w:val="20"/>
          <w:szCs w:val="20"/>
        </w:rPr>
        <w:t>o</w:t>
      </w:r>
      <w:proofErr w:type="gram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Planning</w:t>
      </w:r>
      <w:proofErr w:type="spellEnd"/>
      <w:r w:rsidRPr="0004692D">
        <w:rPr>
          <w:sz w:val="20"/>
          <w:szCs w:val="20"/>
        </w:rPr>
        <w:t> </w:t>
      </w:r>
      <w:proofErr w:type="spellStart"/>
      <w:r w:rsidRPr="0004692D">
        <w:rPr>
          <w:sz w:val="20"/>
          <w:szCs w:val="20"/>
        </w:rPr>
        <w:t>under</w:t>
      </w:r>
      <w:proofErr w:type="spellEnd"/>
      <w:r w:rsidRPr="0004692D">
        <w:rPr>
          <w:sz w:val="20"/>
          <w:szCs w:val="20"/>
        </w:rPr>
        <w:t xml:space="preserve"> stress and </w:t>
      </w:r>
      <w:proofErr w:type="spellStart"/>
      <w:r w:rsidRPr="0004692D">
        <w:rPr>
          <w:sz w:val="20"/>
          <w:szCs w:val="20"/>
        </w:rPr>
        <w:t>uncertainty</w:t>
      </w:r>
      <w:proofErr w:type="spellEnd"/>
    </w:p>
    <w:p w:rsidR="0004692D" w:rsidRDefault="0004692D" w:rsidP="0004692D">
      <w:pPr>
        <w:jc w:val="both"/>
        <w:rPr>
          <w:sz w:val="20"/>
          <w:szCs w:val="20"/>
        </w:rPr>
      </w:pPr>
      <w:proofErr w:type="gramStart"/>
      <w:r w:rsidRPr="0004692D">
        <w:rPr>
          <w:sz w:val="20"/>
          <w:szCs w:val="20"/>
        </w:rPr>
        <w:t>o</w:t>
      </w:r>
      <w:proofErr w:type="gram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Climate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change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mitigation</w:t>
      </w:r>
      <w:proofErr w:type="spellEnd"/>
      <w:r w:rsidRPr="0004692D">
        <w:rPr>
          <w:sz w:val="20"/>
          <w:szCs w:val="20"/>
        </w:rPr>
        <w:t xml:space="preserve"> and </w:t>
      </w:r>
      <w:proofErr w:type="spellStart"/>
      <w:r w:rsidRPr="0004692D">
        <w:rPr>
          <w:sz w:val="20"/>
          <w:szCs w:val="20"/>
        </w:rPr>
        <w:t>adaptation</w:t>
      </w:r>
      <w:proofErr w:type="spellEnd"/>
    </w:p>
    <w:p w:rsidR="0004692D" w:rsidRDefault="0004692D" w:rsidP="0004692D">
      <w:pPr>
        <w:jc w:val="both"/>
        <w:rPr>
          <w:sz w:val="20"/>
          <w:szCs w:val="20"/>
        </w:rPr>
      </w:pPr>
      <w:proofErr w:type="spellStart"/>
      <w:r w:rsidRPr="0004692D">
        <w:rPr>
          <w:sz w:val="20"/>
          <w:szCs w:val="20"/>
        </w:rPr>
        <w:t>The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successful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candidate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will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have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an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orientation</w:t>
      </w:r>
      <w:proofErr w:type="spellEnd"/>
      <w:r w:rsidRPr="0004692D">
        <w:rPr>
          <w:sz w:val="20"/>
          <w:szCs w:val="20"/>
        </w:rPr>
        <w:t xml:space="preserve"> in </w:t>
      </w:r>
      <w:proofErr w:type="spellStart"/>
      <w:r w:rsidRPr="0004692D">
        <w:rPr>
          <w:sz w:val="20"/>
          <w:szCs w:val="20"/>
        </w:rPr>
        <w:t>applied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research</w:t>
      </w:r>
      <w:proofErr w:type="spellEnd"/>
      <w:r w:rsidRPr="0004692D">
        <w:rPr>
          <w:sz w:val="20"/>
          <w:szCs w:val="20"/>
        </w:rPr>
        <w:t xml:space="preserve"> and </w:t>
      </w:r>
      <w:proofErr w:type="spellStart"/>
      <w:r w:rsidRPr="0004692D">
        <w:rPr>
          <w:sz w:val="20"/>
          <w:szCs w:val="20"/>
        </w:rPr>
        <w:t>be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well‐grounded</w:t>
      </w:r>
      <w:proofErr w:type="spellEnd"/>
      <w:r w:rsidRPr="0004692D">
        <w:rPr>
          <w:sz w:val="20"/>
          <w:szCs w:val="20"/>
        </w:rPr>
        <w:t xml:space="preserve"> in </w:t>
      </w:r>
      <w:proofErr w:type="spellStart"/>
      <w:r w:rsidRPr="0004692D">
        <w:rPr>
          <w:sz w:val="20"/>
          <w:szCs w:val="20"/>
        </w:rPr>
        <w:t>the</w:t>
      </w:r>
      <w:proofErr w:type="spellEnd"/>
      <w:r w:rsidRPr="0004692D">
        <w:rPr>
          <w:sz w:val="20"/>
          <w:szCs w:val="20"/>
        </w:rPr>
        <w:t> </w:t>
      </w:r>
      <w:proofErr w:type="spellStart"/>
      <w:r w:rsidRPr="0004692D">
        <w:rPr>
          <w:sz w:val="20"/>
          <w:szCs w:val="20"/>
        </w:rPr>
        <w:t>theory</w:t>
      </w:r>
      <w:proofErr w:type="spellEnd"/>
      <w:r w:rsidRPr="0004692D">
        <w:rPr>
          <w:sz w:val="20"/>
          <w:szCs w:val="20"/>
        </w:rPr>
        <w:t xml:space="preserve"> and </w:t>
      </w:r>
      <w:proofErr w:type="spellStart"/>
      <w:r w:rsidRPr="0004692D">
        <w:rPr>
          <w:sz w:val="20"/>
          <w:szCs w:val="20"/>
        </w:rPr>
        <w:t>practice</w:t>
      </w:r>
      <w:proofErr w:type="spellEnd"/>
      <w:r w:rsidRPr="0004692D">
        <w:rPr>
          <w:sz w:val="20"/>
          <w:szCs w:val="20"/>
        </w:rPr>
        <w:t xml:space="preserve"> of </w:t>
      </w:r>
      <w:proofErr w:type="spellStart"/>
      <w:r w:rsidRPr="0004692D">
        <w:rPr>
          <w:sz w:val="20"/>
          <w:szCs w:val="20"/>
        </w:rPr>
        <w:t>urban</w:t>
      </w:r>
      <w:proofErr w:type="spellEnd"/>
      <w:r w:rsidRPr="0004692D">
        <w:rPr>
          <w:sz w:val="20"/>
          <w:szCs w:val="20"/>
        </w:rPr>
        <w:t xml:space="preserve"> and regional </w:t>
      </w:r>
      <w:proofErr w:type="spellStart"/>
      <w:r w:rsidRPr="0004692D">
        <w:rPr>
          <w:sz w:val="20"/>
          <w:szCs w:val="20"/>
        </w:rPr>
        <w:t>planning</w:t>
      </w:r>
      <w:proofErr w:type="spellEnd"/>
      <w:r w:rsidRPr="0004692D">
        <w:rPr>
          <w:sz w:val="20"/>
          <w:szCs w:val="20"/>
        </w:rPr>
        <w:t xml:space="preserve">. </w:t>
      </w:r>
      <w:proofErr w:type="spellStart"/>
      <w:r w:rsidRPr="0004692D">
        <w:rPr>
          <w:sz w:val="20"/>
          <w:szCs w:val="20"/>
        </w:rPr>
        <w:t>Applicants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should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have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the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background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necessary</w:t>
      </w:r>
      <w:proofErr w:type="spellEnd"/>
      <w:r w:rsidRPr="0004692D">
        <w:rPr>
          <w:sz w:val="20"/>
          <w:szCs w:val="20"/>
        </w:rPr>
        <w:t> </w:t>
      </w:r>
      <w:proofErr w:type="spellStart"/>
      <w:r w:rsidRPr="0004692D">
        <w:rPr>
          <w:sz w:val="20"/>
          <w:szCs w:val="20"/>
        </w:rPr>
        <w:t>to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teach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undergraduate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through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graduate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level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planning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courses</w:t>
      </w:r>
      <w:proofErr w:type="spellEnd"/>
      <w:r w:rsidRPr="0004692D">
        <w:rPr>
          <w:sz w:val="20"/>
          <w:szCs w:val="20"/>
        </w:rPr>
        <w:t xml:space="preserve"> ‐‐ </w:t>
      </w:r>
      <w:proofErr w:type="spellStart"/>
      <w:r w:rsidRPr="0004692D">
        <w:rPr>
          <w:sz w:val="20"/>
          <w:szCs w:val="20"/>
        </w:rPr>
        <w:t>studios</w:t>
      </w:r>
      <w:proofErr w:type="spellEnd"/>
      <w:r w:rsidRPr="0004692D">
        <w:rPr>
          <w:sz w:val="20"/>
          <w:szCs w:val="20"/>
        </w:rPr>
        <w:t xml:space="preserve"> as </w:t>
      </w:r>
      <w:proofErr w:type="spellStart"/>
      <w:r w:rsidRPr="0004692D">
        <w:rPr>
          <w:sz w:val="20"/>
          <w:szCs w:val="20"/>
        </w:rPr>
        <w:t>well</w:t>
      </w:r>
      <w:proofErr w:type="spellEnd"/>
      <w:r w:rsidRPr="0004692D">
        <w:rPr>
          <w:sz w:val="20"/>
          <w:szCs w:val="20"/>
        </w:rPr>
        <w:t xml:space="preserve"> as </w:t>
      </w:r>
      <w:proofErr w:type="spellStart"/>
      <w:r w:rsidRPr="0004692D">
        <w:rPr>
          <w:sz w:val="20"/>
          <w:szCs w:val="20"/>
        </w:rPr>
        <w:t>seminars</w:t>
      </w:r>
      <w:proofErr w:type="spellEnd"/>
      <w:r w:rsidRPr="0004692D">
        <w:rPr>
          <w:sz w:val="20"/>
          <w:szCs w:val="20"/>
        </w:rPr>
        <w:t xml:space="preserve"> and </w:t>
      </w:r>
      <w:r w:rsidRPr="0004692D">
        <w:rPr>
          <w:sz w:val="20"/>
          <w:szCs w:val="20"/>
        </w:rPr>
        <w:br/>
      </w:r>
      <w:proofErr w:type="spellStart"/>
      <w:r w:rsidRPr="0004692D">
        <w:rPr>
          <w:sz w:val="20"/>
          <w:szCs w:val="20"/>
        </w:rPr>
        <w:t>lectures.Applicants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with</w:t>
      </w:r>
      <w:proofErr w:type="spellEnd"/>
      <w:r w:rsidRPr="0004692D">
        <w:rPr>
          <w:sz w:val="20"/>
          <w:szCs w:val="20"/>
        </w:rPr>
        <w:t xml:space="preserve"> a </w:t>
      </w:r>
      <w:proofErr w:type="spellStart"/>
      <w:r w:rsidRPr="0004692D">
        <w:rPr>
          <w:sz w:val="20"/>
          <w:szCs w:val="20"/>
        </w:rPr>
        <w:t>Ph.D.</w:t>
      </w:r>
      <w:proofErr w:type="spellEnd"/>
      <w:r w:rsidRPr="0004692D">
        <w:rPr>
          <w:sz w:val="20"/>
          <w:szCs w:val="20"/>
        </w:rPr>
        <w:t xml:space="preserve"> (</w:t>
      </w:r>
      <w:proofErr w:type="spellStart"/>
      <w:r w:rsidRPr="0004692D">
        <w:rPr>
          <w:sz w:val="20"/>
          <w:szCs w:val="20"/>
        </w:rPr>
        <w:t>or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equivalent</w:t>
      </w:r>
      <w:proofErr w:type="spellEnd"/>
      <w:r w:rsidRPr="0004692D">
        <w:rPr>
          <w:sz w:val="20"/>
          <w:szCs w:val="20"/>
        </w:rPr>
        <w:t xml:space="preserve">) in </w:t>
      </w:r>
      <w:proofErr w:type="spellStart"/>
      <w:r w:rsidRPr="0004692D">
        <w:rPr>
          <w:sz w:val="20"/>
          <w:szCs w:val="20"/>
        </w:rPr>
        <w:t>planning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or</w:t>
      </w:r>
      <w:proofErr w:type="spellEnd"/>
      <w:r w:rsidRPr="0004692D">
        <w:rPr>
          <w:sz w:val="20"/>
          <w:szCs w:val="20"/>
        </w:rPr>
        <w:t xml:space="preserve"> a </w:t>
      </w:r>
      <w:proofErr w:type="spellStart"/>
      <w:r w:rsidRPr="0004692D">
        <w:rPr>
          <w:sz w:val="20"/>
          <w:szCs w:val="20"/>
        </w:rPr>
        <w:t>related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field</w:t>
      </w:r>
      <w:proofErr w:type="spellEnd"/>
      <w:r w:rsidRPr="0004692D">
        <w:rPr>
          <w:sz w:val="20"/>
          <w:szCs w:val="20"/>
        </w:rPr>
        <w:t xml:space="preserve"> in </w:t>
      </w:r>
      <w:proofErr w:type="spellStart"/>
      <w:r w:rsidRPr="0004692D">
        <w:rPr>
          <w:sz w:val="20"/>
          <w:szCs w:val="20"/>
        </w:rPr>
        <w:t>hand</w:t>
      </w:r>
      <w:proofErr w:type="spellEnd"/>
      <w:r w:rsidRPr="0004692D">
        <w:rPr>
          <w:sz w:val="20"/>
          <w:szCs w:val="20"/>
        </w:rPr>
        <w:t xml:space="preserve"> are </w:t>
      </w:r>
      <w:proofErr w:type="spellStart"/>
      <w:r w:rsidRPr="0004692D">
        <w:rPr>
          <w:sz w:val="20"/>
          <w:szCs w:val="20"/>
        </w:rPr>
        <w:t>preferred</w:t>
      </w:r>
      <w:proofErr w:type="spellEnd"/>
      <w:r w:rsidRPr="0004692D">
        <w:rPr>
          <w:sz w:val="20"/>
          <w:szCs w:val="20"/>
        </w:rPr>
        <w:t>. </w:t>
      </w:r>
      <w:proofErr w:type="spellStart"/>
      <w:r w:rsidRPr="0004692D">
        <w:rPr>
          <w:sz w:val="20"/>
          <w:szCs w:val="20"/>
        </w:rPr>
        <w:t>Applicants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with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other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research‐oriented</w:t>
      </w:r>
      <w:proofErr w:type="spellEnd"/>
      <w:r w:rsidRPr="0004692D">
        <w:rPr>
          <w:sz w:val="20"/>
          <w:szCs w:val="20"/>
        </w:rPr>
        <w:t xml:space="preserve"> terminal </w:t>
      </w:r>
      <w:proofErr w:type="spellStart"/>
      <w:r w:rsidRPr="0004692D">
        <w:rPr>
          <w:sz w:val="20"/>
          <w:szCs w:val="20"/>
        </w:rPr>
        <w:t>degrees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may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be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considered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if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they</w:t>
      </w:r>
      <w:proofErr w:type="spellEnd"/>
      <w:r w:rsidRPr="0004692D">
        <w:rPr>
          <w:sz w:val="20"/>
          <w:szCs w:val="20"/>
        </w:rPr>
        <w:t xml:space="preserve"> can </w:t>
      </w:r>
      <w:proofErr w:type="spellStart"/>
      <w:r w:rsidRPr="0004692D">
        <w:rPr>
          <w:sz w:val="20"/>
          <w:szCs w:val="20"/>
        </w:rPr>
        <w:t>demonstrate</w:t>
      </w:r>
      <w:proofErr w:type="spellEnd"/>
      <w:r w:rsidRPr="0004692D">
        <w:rPr>
          <w:sz w:val="20"/>
          <w:szCs w:val="20"/>
        </w:rPr>
        <w:t> </w:t>
      </w:r>
      <w:proofErr w:type="spellStart"/>
      <w:r w:rsidRPr="0004692D">
        <w:rPr>
          <w:sz w:val="20"/>
          <w:szCs w:val="20"/>
        </w:rPr>
        <w:t>significant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knowledge</w:t>
      </w:r>
      <w:proofErr w:type="spellEnd"/>
      <w:r w:rsidRPr="0004692D">
        <w:rPr>
          <w:sz w:val="20"/>
          <w:szCs w:val="20"/>
        </w:rPr>
        <w:t xml:space="preserve"> of </w:t>
      </w:r>
      <w:proofErr w:type="spellStart"/>
      <w:r w:rsidRPr="0004692D">
        <w:rPr>
          <w:sz w:val="20"/>
          <w:szCs w:val="20"/>
        </w:rPr>
        <w:t>planning</w:t>
      </w:r>
      <w:proofErr w:type="spellEnd"/>
      <w:r w:rsidRPr="0004692D">
        <w:rPr>
          <w:sz w:val="20"/>
          <w:szCs w:val="20"/>
        </w:rPr>
        <w:t xml:space="preserve">. </w:t>
      </w:r>
      <w:proofErr w:type="spellStart"/>
      <w:r w:rsidRPr="0004692D">
        <w:rPr>
          <w:sz w:val="20"/>
          <w:szCs w:val="20"/>
        </w:rPr>
        <w:t>The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preferred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rank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is</w:t>
      </w:r>
      <w:proofErr w:type="spellEnd"/>
      <w:r w:rsidRPr="0004692D">
        <w:rPr>
          <w:sz w:val="20"/>
          <w:szCs w:val="20"/>
        </w:rPr>
        <w:t xml:space="preserve"> at </w:t>
      </w:r>
      <w:proofErr w:type="spellStart"/>
      <w:r w:rsidRPr="0004692D">
        <w:rPr>
          <w:sz w:val="20"/>
          <w:szCs w:val="20"/>
        </w:rPr>
        <w:t>the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assistant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professor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level</w:t>
      </w:r>
      <w:proofErr w:type="spellEnd"/>
      <w:r w:rsidRPr="0004692D">
        <w:rPr>
          <w:sz w:val="20"/>
          <w:szCs w:val="20"/>
        </w:rPr>
        <w:t xml:space="preserve">, </w:t>
      </w:r>
      <w:proofErr w:type="spellStart"/>
      <w:r w:rsidRPr="0004692D">
        <w:rPr>
          <w:sz w:val="20"/>
          <w:szCs w:val="20"/>
        </w:rPr>
        <w:lastRenderedPageBreak/>
        <w:t>although</w:t>
      </w:r>
      <w:proofErr w:type="spellEnd"/>
      <w:r w:rsidRPr="0004692D">
        <w:rPr>
          <w:sz w:val="20"/>
          <w:szCs w:val="20"/>
        </w:rPr>
        <w:t> </w:t>
      </w:r>
      <w:proofErr w:type="spellStart"/>
      <w:r w:rsidRPr="0004692D">
        <w:rPr>
          <w:sz w:val="20"/>
          <w:szCs w:val="20"/>
        </w:rPr>
        <w:t>especially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well‐qualified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candidates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may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be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considered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for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an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appointment</w:t>
      </w:r>
      <w:proofErr w:type="spellEnd"/>
      <w:r w:rsidRPr="0004692D">
        <w:rPr>
          <w:sz w:val="20"/>
          <w:szCs w:val="20"/>
        </w:rPr>
        <w:t xml:space="preserve"> at </w:t>
      </w:r>
      <w:proofErr w:type="spellStart"/>
      <w:r w:rsidRPr="0004692D">
        <w:rPr>
          <w:sz w:val="20"/>
          <w:szCs w:val="20"/>
        </w:rPr>
        <w:t>the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associate</w:t>
      </w:r>
      <w:proofErr w:type="spellEnd"/>
      <w:r w:rsidRPr="0004692D">
        <w:rPr>
          <w:sz w:val="20"/>
          <w:szCs w:val="20"/>
        </w:rPr>
        <w:t> </w:t>
      </w:r>
      <w:r w:rsidRPr="0004692D">
        <w:rPr>
          <w:sz w:val="20"/>
          <w:szCs w:val="20"/>
        </w:rPr>
        <w:br/>
      </w:r>
      <w:proofErr w:type="spellStart"/>
      <w:r w:rsidRPr="0004692D">
        <w:rPr>
          <w:sz w:val="20"/>
          <w:szCs w:val="20"/>
        </w:rPr>
        <w:t>professor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level</w:t>
      </w:r>
      <w:proofErr w:type="spellEnd"/>
      <w:r w:rsidRPr="0004692D">
        <w:rPr>
          <w:sz w:val="20"/>
          <w:szCs w:val="20"/>
        </w:rPr>
        <w:t>.</w:t>
      </w:r>
    </w:p>
    <w:p w:rsidR="0004692D" w:rsidRDefault="0004692D" w:rsidP="0004692D">
      <w:pPr>
        <w:jc w:val="both"/>
        <w:rPr>
          <w:sz w:val="20"/>
          <w:szCs w:val="20"/>
        </w:rPr>
      </w:pPr>
      <w:proofErr w:type="spellStart"/>
      <w:r w:rsidRPr="0004692D">
        <w:rPr>
          <w:sz w:val="20"/>
          <w:szCs w:val="20"/>
        </w:rPr>
        <w:t>This</w:t>
      </w:r>
      <w:proofErr w:type="spellEnd"/>
      <w:r w:rsidRPr="0004692D">
        <w:rPr>
          <w:sz w:val="20"/>
          <w:szCs w:val="20"/>
        </w:rPr>
        <w:t xml:space="preserve"> position </w:t>
      </w:r>
      <w:proofErr w:type="spellStart"/>
      <w:r w:rsidRPr="0004692D">
        <w:rPr>
          <w:sz w:val="20"/>
          <w:szCs w:val="20"/>
        </w:rPr>
        <w:t>is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partially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funded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by</w:t>
      </w:r>
      <w:proofErr w:type="spellEnd"/>
      <w:r w:rsidRPr="0004692D">
        <w:rPr>
          <w:sz w:val="20"/>
          <w:szCs w:val="20"/>
        </w:rPr>
        <w:t xml:space="preserve"> Ohio </w:t>
      </w:r>
      <w:proofErr w:type="spellStart"/>
      <w:r w:rsidRPr="0004692D">
        <w:rPr>
          <w:sz w:val="20"/>
          <w:szCs w:val="20"/>
        </w:rPr>
        <w:t>State's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Discovery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Themes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Initiative</w:t>
      </w:r>
      <w:proofErr w:type="spellEnd"/>
      <w:r w:rsidRPr="0004692D">
        <w:rPr>
          <w:sz w:val="20"/>
          <w:szCs w:val="20"/>
        </w:rPr>
        <w:t xml:space="preserve"> (</w:t>
      </w:r>
      <w:hyperlink r:id="rId5" w:tgtFrame="_blank" w:history="1">
        <w:r w:rsidRPr="0004692D">
          <w:rPr>
            <w:rStyle w:val="Hipervnculo"/>
            <w:sz w:val="20"/>
            <w:szCs w:val="20"/>
          </w:rPr>
          <w:t>discovery.osu.edu</w:t>
        </w:r>
      </w:hyperlink>
      <w:r w:rsidRPr="0004692D">
        <w:rPr>
          <w:sz w:val="20"/>
          <w:szCs w:val="20"/>
        </w:rPr>
        <w:t xml:space="preserve">), a </w:t>
      </w:r>
      <w:proofErr w:type="spellStart"/>
      <w:r w:rsidRPr="0004692D">
        <w:rPr>
          <w:sz w:val="20"/>
          <w:szCs w:val="20"/>
        </w:rPr>
        <w:t>significant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faculty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hiring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investment</w:t>
      </w:r>
      <w:proofErr w:type="spellEnd"/>
      <w:r w:rsidRPr="0004692D">
        <w:rPr>
          <w:sz w:val="20"/>
          <w:szCs w:val="20"/>
        </w:rPr>
        <w:t xml:space="preserve"> in </w:t>
      </w:r>
      <w:proofErr w:type="spellStart"/>
      <w:r w:rsidRPr="0004692D">
        <w:rPr>
          <w:sz w:val="20"/>
          <w:szCs w:val="20"/>
        </w:rPr>
        <w:t>key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thematic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areas</w:t>
      </w:r>
      <w:proofErr w:type="spellEnd"/>
      <w:r w:rsidRPr="0004692D">
        <w:rPr>
          <w:sz w:val="20"/>
          <w:szCs w:val="20"/>
        </w:rPr>
        <w:t xml:space="preserve"> in </w:t>
      </w:r>
      <w:proofErr w:type="spellStart"/>
      <w:r w:rsidRPr="0004692D">
        <w:rPr>
          <w:sz w:val="20"/>
          <w:szCs w:val="20"/>
        </w:rPr>
        <w:t>which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the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university</w:t>
      </w:r>
      <w:proofErr w:type="spellEnd"/>
      <w:r w:rsidRPr="0004692D">
        <w:rPr>
          <w:sz w:val="20"/>
          <w:szCs w:val="20"/>
        </w:rPr>
        <w:t xml:space="preserve"> can </w:t>
      </w:r>
      <w:proofErr w:type="spellStart"/>
      <w:r w:rsidRPr="0004692D">
        <w:rPr>
          <w:sz w:val="20"/>
          <w:szCs w:val="20"/>
        </w:rPr>
        <w:t>build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on</w:t>
      </w:r>
      <w:proofErr w:type="spellEnd"/>
      <w:r w:rsidRPr="0004692D">
        <w:rPr>
          <w:sz w:val="20"/>
          <w:szCs w:val="20"/>
        </w:rPr>
        <w:t> </w:t>
      </w:r>
      <w:proofErr w:type="spellStart"/>
      <w:r w:rsidRPr="0004692D">
        <w:rPr>
          <w:sz w:val="20"/>
          <w:szCs w:val="20"/>
        </w:rPr>
        <w:t>its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culture</w:t>
      </w:r>
      <w:proofErr w:type="spellEnd"/>
      <w:r w:rsidRPr="0004692D">
        <w:rPr>
          <w:sz w:val="20"/>
          <w:szCs w:val="20"/>
        </w:rPr>
        <w:t xml:space="preserve"> of </w:t>
      </w:r>
      <w:proofErr w:type="spellStart"/>
      <w:r w:rsidRPr="0004692D">
        <w:rPr>
          <w:sz w:val="20"/>
          <w:szCs w:val="20"/>
        </w:rPr>
        <w:t>academic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collaboration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to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make</w:t>
      </w:r>
      <w:proofErr w:type="spellEnd"/>
      <w:r w:rsidRPr="0004692D">
        <w:rPr>
          <w:sz w:val="20"/>
          <w:szCs w:val="20"/>
        </w:rPr>
        <w:t xml:space="preserve"> a global </w:t>
      </w:r>
      <w:proofErr w:type="spellStart"/>
      <w:r w:rsidRPr="0004692D">
        <w:rPr>
          <w:sz w:val="20"/>
          <w:szCs w:val="20"/>
        </w:rPr>
        <w:t>impact</w:t>
      </w:r>
      <w:proofErr w:type="spellEnd"/>
      <w:r w:rsidRPr="0004692D">
        <w:rPr>
          <w:sz w:val="20"/>
          <w:szCs w:val="20"/>
        </w:rPr>
        <w:t xml:space="preserve">. </w:t>
      </w:r>
      <w:proofErr w:type="spellStart"/>
      <w:r w:rsidRPr="0004692D">
        <w:rPr>
          <w:sz w:val="20"/>
          <w:szCs w:val="20"/>
        </w:rPr>
        <w:t>The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appointee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will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be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among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the</w:t>
      </w:r>
      <w:proofErr w:type="spellEnd"/>
      <w:r w:rsidRPr="0004692D">
        <w:rPr>
          <w:sz w:val="20"/>
          <w:szCs w:val="20"/>
        </w:rPr>
        <w:t> </w:t>
      </w:r>
      <w:proofErr w:type="spellStart"/>
      <w:r w:rsidRPr="0004692D">
        <w:rPr>
          <w:sz w:val="20"/>
          <w:szCs w:val="20"/>
        </w:rPr>
        <w:t>first</w:t>
      </w:r>
      <w:proofErr w:type="spellEnd"/>
      <w:r w:rsidRPr="0004692D">
        <w:rPr>
          <w:sz w:val="20"/>
          <w:szCs w:val="20"/>
        </w:rPr>
        <w:t xml:space="preserve"> wave of </w:t>
      </w:r>
      <w:proofErr w:type="spellStart"/>
      <w:r w:rsidRPr="0004692D">
        <w:rPr>
          <w:sz w:val="20"/>
          <w:szCs w:val="20"/>
        </w:rPr>
        <w:t>hires</w:t>
      </w:r>
      <w:proofErr w:type="spellEnd"/>
      <w:r w:rsidRPr="0004692D">
        <w:rPr>
          <w:sz w:val="20"/>
          <w:szCs w:val="20"/>
        </w:rPr>
        <w:t xml:space="preserve"> in a </w:t>
      </w:r>
      <w:proofErr w:type="spellStart"/>
      <w:r w:rsidRPr="0004692D">
        <w:rPr>
          <w:sz w:val="20"/>
          <w:szCs w:val="20"/>
        </w:rPr>
        <w:t>multi‐year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trans‐disciplinary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initiative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that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seeks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to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attract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established</w:t>
      </w:r>
      <w:proofErr w:type="spellEnd"/>
      <w:r w:rsidRPr="0004692D">
        <w:rPr>
          <w:sz w:val="20"/>
          <w:szCs w:val="20"/>
        </w:rPr>
        <w:t xml:space="preserve"> and </w:t>
      </w:r>
      <w:proofErr w:type="spellStart"/>
      <w:r w:rsidRPr="0004692D">
        <w:rPr>
          <w:sz w:val="20"/>
          <w:szCs w:val="20"/>
        </w:rPr>
        <w:t>emerging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scholars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to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the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University</w:t>
      </w:r>
      <w:proofErr w:type="spellEnd"/>
      <w:r w:rsidRPr="0004692D">
        <w:rPr>
          <w:sz w:val="20"/>
          <w:szCs w:val="20"/>
        </w:rPr>
        <w:t xml:space="preserve">. </w:t>
      </w:r>
      <w:proofErr w:type="spellStart"/>
      <w:r w:rsidRPr="0004692D">
        <w:rPr>
          <w:sz w:val="20"/>
          <w:szCs w:val="20"/>
        </w:rPr>
        <w:t>Thus</w:t>
      </w:r>
      <w:proofErr w:type="spellEnd"/>
      <w:r w:rsidRPr="0004692D">
        <w:rPr>
          <w:sz w:val="20"/>
          <w:szCs w:val="20"/>
        </w:rPr>
        <w:t xml:space="preserve">, </w:t>
      </w:r>
      <w:proofErr w:type="spellStart"/>
      <w:r w:rsidRPr="0004692D">
        <w:rPr>
          <w:sz w:val="20"/>
          <w:szCs w:val="20"/>
        </w:rPr>
        <w:t>the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successful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candidate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will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be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able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to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communicate</w:t>
      </w:r>
      <w:proofErr w:type="spellEnd"/>
      <w:r w:rsidRPr="0004692D">
        <w:rPr>
          <w:sz w:val="20"/>
          <w:szCs w:val="20"/>
        </w:rPr>
        <w:t xml:space="preserve"> and </w:t>
      </w:r>
      <w:proofErr w:type="spellStart"/>
      <w:r w:rsidRPr="0004692D">
        <w:rPr>
          <w:sz w:val="20"/>
          <w:szCs w:val="20"/>
        </w:rPr>
        <w:t>work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with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students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from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other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disciplinary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backgrounds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including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architecture</w:t>
      </w:r>
      <w:proofErr w:type="spellEnd"/>
      <w:r w:rsidRPr="0004692D">
        <w:rPr>
          <w:sz w:val="20"/>
          <w:szCs w:val="20"/>
        </w:rPr>
        <w:t xml:space="preserve">, </w:t>
      </w:r>
      <w:proofErr w:type="spellStart"/>
      <w:r w:rsidRPr="0004692D">
        <w:rPr>
          <w:sz w:val="20"/>
          <w:szCs w:val="20"/>
        </w:rPr>
        <w:t>landscape</w:t>
      </w:r>
      <w:proofErr w:type="spellEnd"/>
      <w:r w:rsidRPr="0004692D">
        <w:rPr>
          <w:sz w:val="20"/>
          <w:szCs w:val="20"/>
        </w:rPr>
        <w:t> </w:t>
      </w:r>
      <w:proofErr w:type="spellStart"/>
      <w:r w:rsidRPr="0004692D">
        <w:rPr>
          <w:sz w:val="20"/>
          <w:szCs w:val="20"/>
        </w:rPr>
        <w:t>architecture</w:t>
      </w:r>
      <w:proofErr w:type="spellEnd"/>
      <w:r w:rsidRPr="0004692D">
        <w:rPr>
          <w:sz w:val="20"/>
          <w:szCs w:val="20"/>
        </w:rPr>
        <w:t xml:space="preserve">, </w:t>
      </w:r>
      <w:proofErr w:type="spellStart"/>
      <w:r w:rsidRPr="0004692D">
        <w:rPr>
          <w:sz w:val="20"/>
          <w:szCs w:val="20"/>
        </w:rPr>
        <w:t>science</w:t>
      </w:r>
      <w:proofErr w:type="spellEnd"/>
      <w:r w:rsidRPr="0004692D">
        <w:rPr>
          <w:sz w:val="20"/>
          <w:szCs w:val="20"/>
        </w:rPr>
        <w:t xml:space="preserve">, </w:t>
      </w:r>
      <w:proofErr w:type="spellStart"/>
      <w:r w:rsidRPr="0004692D">
        <w:rPr>
          <w:sz w:val="20"/>
          <w:szCs w:val="20"/>
        </w:rPr>
        <w:t>engineering</w:t>
      </w:r>
      <w:proofErr w:type="spellEnd"/>
      <w:r w:rsidRPr="0004692D">
        <w:rPr>
          <w:sz w:val="20"/>
          <w:szCs w:val="20"/>
        </w:rPr>
        <w:t xml:space="preserve">, </w:t>
      </w:r>
      <w:proofErr w:type="spellStart"/>
      <w:r w:rsidRPr="0004692D">
        <w:rPr>
          <w:sz w:val="20"/>
          <w:szCs w:val="20"/>
        </w:rPr>
        <w:t>the</w:t>
      </w:r>
      <w:proofErr w:type="spellEnd"/>
      <w:r w:rsidRPr="0004692D">
        <w:rPr>
          <w:sz w:val="20"/>
          <w:szCs w:val="20"/>
        </w:rPr>
        <w:t xml:space="preserve"> social </w:t>
      </w:r>
      <w:proofErr w:type="spellStart"/>
      <w:r w:rsidRPr="0004692D">
        <w:rPr>
          <w:sz w:val="20"/>
          <w:szCs w:val="20"/>
        </w:rPr>
        <w:t>sciences</w:t>
      </w:r>
      <w:proofErr w:type="spellEnd"/>
      <w:r w:rsidRPr="0004692D">
        <w:rPr>
          <w:sz w:val="20"/>
          <w:szCs w:val="20"/>
        </w:rPr>
        <w:t xml:space="preserve"> and </w:t>
      </w:r>
      <w:proofErr w:type="spellStart"/>
      <w:r w:rsidRPr="0004692D">
        <w:rPr>
          <w:sz w:val="20"/>
          <w:szCs w:val="20"/>
        </w:rPr>
        <w:t>the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humanities</w:t>
      </w:r>
      <w:proofErr w:type="spellEnd"/>
      <w:r w:rsidRPr="0004692D">
        <w:rPr>
          <w:sz w:val="20"/>
          <w:szCs w:val="20"/>
        </w:rPr>
        <w:t xml:space="preserve">. He </w:t>
      </w:r>
      <w:proofErr w:type="spellStart"/>
      <w:r w:rsidRPr="0004692D">
        <w:rPr>
          <w:sz w:val="20"/>
          <w:szCs w:val="20"/>
        </w:rPr>
        <w:t>or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she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will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join</w:t>
      </w:r>
      <w:proofErr w:type="spellEnd"/>
      <w:r w:rsidRPr="0004692D">
        <w:rPr>
          <w:sz w:val="20"/>
          <w:szCs w:val="20"/>
        </w:rPr>
        <w:t xml:space="preserve"> a </w:t>
      </w:r>
      <w:proofErr w:type="spellStart"/>
      <w:r w:rsidRPr="0004692D">
        <w:rPr>
          <w:sz w:val="20"/>
          <w:szCs w:val="20"/>
        </w:rPr>
        <w:t>highly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collaborative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interdisciplinary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community</w:t>
      </w:r>
      <w:proofErr w:type="spellEnd"/>
      <w:r w:rsidRPr="0004692D">
        <w:rPr>
          <w:sz w:val="20"/>
          <w:szCs w:val="20"/>
        </w:rPr>
        <w:t xml:space="preserve"> of </w:t>
      </w:r>
      <w:proofErr w:type="spellStart"/>
      <w:r w:rsidRPr="0004692D">
        <w:rPr>
          <w:sz w:val="20"/>
          <w:szCs w:val="20"/>
        </w:rPr>
        <w:t>scholars</w:t>
      </w:r>
      <w:proofErr w:type="spellEnd"/>
      <w:r w:rsidRPr="0004692D">
        <w:rPr>
          <w:sz w:val="20"/>
          <w:szCs w:val="20"/>
        </w:rPr>
        <w:t xml:space="preserve"> in </w:t>
      </w:r>
      <w:proofErr w:type="spellStart"/>
      <w:r w:rsidRPr="0004692D">
        <w:rPr>
          <w:sz w:val="20"/>
          <w:szCs w:val="20"/>
        </w:rPr>
        <w:t>the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Sustainable</w:t>
      </w:r>
      <w:proofErr w:type="spellEnd"/>
      <w:r w:rsidRPr="0004692D">
        <w:rPr>
          <w:sz w:val="20"/>
          <w:szCs w:val="20"/>
        </w:rPr>
        <w:t xml:space="preserve"> and </w:t>
      </w:r>
      <w:proofErr w:type="spellStart"/>
      <w:r w:rsidRPr="0004692D">
        <w:rPr>
          <w:sz w:val="20"/>
          <w:szCs w:val="20"/>
        </w:rPr>
        <w:t>Resilient</w:t>
      </w:r>
      <w:proofErr w:type="spellEnd"/>
      <w:r w:rsidRPr="0004692D">
        <w:rPr>
          <w:sz w:val="20"/>
          <w:szCs w:val="20"/>
        </w:rPr>
        <w:t> </w:t>
      </w:r>
      <w:proofErr w:type="spellStart"/>
      <w:r w:rsidRPr="0004692D">
        <w:rPr>
          <w:sz w:val="20"/>
          <w:szCs w:val="20"/>
        </w:rPr>
        <w:t>Economy</w:t>
      </w:r>
      <w:proofErr w:type="spellEnd"/>
      <w:r w:rsidRPr="0004692D">
        <w:rPr>
          <w:sz w:val="20"/>
          <w:szCs w:val="20"/>
        </w:rPr>
        <w:t xml:space="preserve"> (SRE) </w:t>
      </w:r>
      <w:proofErr w:type="spellStart"/>
      <w:r w:rsidRPr="0004692D">
        <w:rPr>
          <w:sz w:val="20"/>
          <w:szCs w:val="20"/>
        </w:rPr>
        <w:t>program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including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faculty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from</w:t>
      </w:r>
      <w:proofErr w:type="spellEnd"/>
      <w:r w:rsidRPr="0004692D">
        <w:rPr>
          <w:sz w:val="20"/>
          <w:szCs w:val="20"/>
        </w:rPr>
        <w:t xml:space="preserve"> Social and</w:t>
      </w:r>
      <w:r w:rsidRPr="0004692D">
        <w:rPr>
          <w:sz w:val="20"/>
          <w:szCs w:val="20"/>
        </w:rPr>
        <w:br/>
      </w:r>
      <w:proofErr w:type="spellStart"/>
      <w:r w:rsidRPr="0004692D">
        <w:rPr>
          <w:sz w:val="20"/>
          <w:szCs w:val="20"/>
        </w:rPr>
        <w:t>Behavioral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Sciences</w:t>
      </w:r>
      <w:proofErr w:type="spellEnd"/>
      <w:r w:rsidRPr="0004692D">
        <w:rPr>
          <w:sz w:val="20"/>
          <w:szCs w:val="20"/>
        </w:rPr>
        <w:t xml:space="preserve">, </w:t>
      </w:r>
      <w:proofErr w:type="spellStart"/>
      <w:r w:rsidRPr="0004692D">
        <w:rPr>
          <w:sz w:val="20"/>
          <w:szCs w:val="20"/>
        </w:rPr>
        <w:t>Humanities</w:t>
      </w:r>
      <w:proofErr w:type="spellEnd"/>
      <w:r w:rsidRPr="0004692D">
        <w:rPr>
          <w:sz w:val="20"/>
          <w:szCs w:val="20"/>
        </w:rPr>
        <w:t xml:space="preserve">, </w:t>
      </w:r>
      <w:proofErr w:type="spellStart"/>
      <w:r w:rsidRPr="0004692D">
        <w:rPr>
          <w:sz w:val="20"/>
          <w:szCs w:val="20"/>
        </w:rPr>
        <w:t>Environmental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Sciences</w:t>
      </w:r>
      <w:proofErr w:type="spellEnd"/>
      <w:r w:rsidRPr="0004692D">
        <w:rPr>
          <w:sz w:val="20"/>
          <w:szCs w:val="20"/>
        </w:rPr>
        <w:t xml:space="preserve">, Business, </w:t>
      </w:r>
      <w:proofErr w:type="spellStart"/>
      <w:r w:rsidRPr="0004692D">
        <w:rPr>
          <w:sz w:val="20"/>
          <w:szCs w:val="20"/>
        </w:rPr>
        <w:t>Engineering</w:t>
      </w:r>
      <w:proofErr w:type="spellEnd"/>
      <w:r w:rsidRPr="0004692D">
        <w:rPr>
          <w:sz w:val="20"/>
          <w:szCs w:val="20"/>
        </w:rPr>
        <w:t xml:space="preserve"> and </w:t>
      </w:r>
      <w:proofErr w:type="spellStart"/>
      <w:r w:rsidRPr="0004692D">
        <w:rPr>
          <w:sz w:val="20"/>
          <w:szCs w:val="20"/>
        </w:rPr>
        <w:t>Public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Affairs</w:t>
      </w:r>
      <w:proofErr w:type="spellEnd"/>
      <w:r w:rsidRPr="0004692D">
        <w:rPr>
          <w:sz w:val="20"/>
          <w:szCs w:val="20"/>
        </w:rPr>
        <w:t>. </w:t>
      </w:r>
      <w:r w:rsidRPr="0004692D">
        <w:rPr>
          <w:sz w:val="20"/>
          <w:szCs w:val="20"/>
        </w:rPr>
        <w:br/>
      </w:r>
      <w:r w:rsidRPr="0004692D">
        <w:rPr>
          <w:sz w:val="20"/>
          <w:szCs w:val="20"/>
        </w:rPr>
        <w:br/>
      </w:r>
      <w:proofErr w:type="spellStart"/>
      <w:r w:rsidRPr="0004692D">
        <w:rPr>
          <w:sz w:val="20"/>
          <w:szCs w:val="20"/>
        </w:rPr>
        <w:t>The</w:t>
      </w:r>
      <w:proofErr w:type="spellEnd"/>
      <w:r w:rsidRPr="0004692D">
        <w:rPr>
          <w:sz w:val="20"/>
          <w:szCs w:val="20"/>
        </w:rPr>
        <w:t xml:space="preserve"> SRE </w:t>
      </w:r>
      <w:proofErr w:type="spellStart"/>
      <w:r w:rsidRPr="0004692D">
        <w:rPr>
          <w:sz w:val="20"/>
          <w:szCs w:val="20"/>
        </w:rPr>
        <w:t>program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seeks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to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advance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sustainability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science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by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developing</w:t>
      </w:r>
      <w:proofErr w:type="spellEnd"/>
      <w:r w:rsidRPr="0004692D">
        <w:rPr>
          <w:sz w:val="20"/>
          <w:szCs w:val="20"/>
        </w:rPr>
        <w:t xml:space="preserve"> a more </w:t>
      </w:r>
      <w:proofErr w:type="spellStart"/>
      <w:r w:rsidRPr="0004692D">
        <w:rPr>
          <w:sz w:val="20"/>
          <w:szCs w:val="20"/>
        </w:rPr>
        <w:t>holistic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understanding</w:t>
      </w:r>
      <w:proofErr w:type="spellEnd"/>
      <w:r w:rsidRPr="0004692D">
        <w:rPr>
          <w:sz w:val="20"/>
          <w:szCs w:val="20"/>
        </w:rPr>
        <w:t xml:space="preserve"> of </w:t>
      </w:r>
      <w:proofErr w:type="spellStart"/>
      <w:r w:rsidRPr="0004692D">
        <w:rPr>
          <w:sz w:val="20"/>
          <w:szCs w:val="20"/>
        </w:rPr>
        <w:t>sustainable</w:t>
      </w:r>
      <w:proofErr w:type="spellEnd"/>
      <w:r w:rsidRPr="0004692D">
        <w:rPr>
          <w:sz w:val="20"/>
          <w:szCs w:val="20"/>
        </w:rPr>
        <w:t xml:space="preserve"> and </w:t>
      </w:r>
      <w:proofErr w:type="spellStart"/>
      <w:r w:rsidRPr="0004692D">
        <w:rPr>
          <w:sz w:val="20"/>
          <w:szCs w:val="20"/>
        </w:rPr>
        <w:t>resilient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production</w:t>
      </w:r>
      <w:proofErr w:type="spellEnd"/>
      <w:r w:rsidRPr="0004692D">
        <w:rPr>
          <w:sz w:val="20"/>
          <w:szCs w:val="20"/>
        </w:rPr>
        <w:t xml:space="preserve"> and </w:t>
      </w:r>
      <w:proofErr w:type="spellStart"/>
      <w:r w:rsidRPr="0004692D">
        <w:rPr>
          <w:sz w:val="20"/>
          <w:szCs w:val="20"/>
        </w:rPr>
        <w:t>consumption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systems</w:t>
      </w:r>
      <w:proofErr w:type="spellEnd"/>
      <w:r w:rsidRPr="0004692D">
        <w:rPr>
          <w:sz w:val="20"/>
          <w:szCs w:val="20"/>
        </w:rPr>
        <w:t xml:space="preserve">, </w:t>
      </w:r>
      <w:proofErr w:type="spellStart"/>
      <w:r w:rsidRPr="0004692D">
        <w:rPr>
          <w:sz w:val="20"/>
          <w:szCs w:val="20"/>
        </w:rPr>
        <w:t>human‐environment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interactions</w:t>
      </w:r>
      <w:proofErr w:type="spellEnd"/>
      <w:r w:rsidRPr="0004692D">
        <w:rPr>
          <w:sz w:val="20"/>
          <w:szCs w:val="20"/>
        </w:rPr>
        <w:t xml:space="preserve">, and </w:t>
      </w:r>
      <w:proofErr w:type="spellStart"/>
      <w:r w:rsidRPr="0004692D">
        <w:rPr>
          <w:sz w:val="20"/>
          <w:szCs w:val="20"/>
        </w:rPr>
        <w:t>innovations</w:t>
      </w:r>
      <w:proofErr w:type="spellEnd"/>
      <w:r w:rsidRPr="0004692D">
        <w:rPr>
          <w:sz w:val="20"/>
          <w:szCs w:val="20"/>
        </w:rPr>
        <w:t xml:space="preserve"> in </w:t>
      </w:r>
      <w:proofErr w:type="spellStart"/>
      <w:r w:rsidRPr="0004692D">
        <w:rPr>
          <w:sz w:val="20"/>
          <w:szCs w:val="20"/>
        </w:rPr>
        <w:t>sustainable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technologies</w:t>
      </w:r>
      <w:proofErr w:type="spellEnd"/>
      <w:r w:rsidRPr="0004692D">
        <w:rPr>
          <w:sz w:val="20"/>
          <w:szCs w:val="20"/>
        </w:rPr>
        <w:t xml:space="preserve"> and </w:t>
      </w:r>
      <w:proofErr w:type="spellStart"/>
      <w:r w:rsidRPr="0004692D">
        <w:rPr>
          <w:sz w:val="20"/>
          <w:szCs w:val="20"/>
        </w:rPr>
        <w:t>governance</w:t>
      </w:r>
      <w:proofErr w:type="spellEnd"/>
      <w:r w:rsidRPr="0004692D">
        <w:rPr>
          <w:sz w:val="20"/>
          <w:szCs w:val="20"/>
        </w:rPr>
        <w:t xml:space="preserve">. </w:t>
      </w:r>
      <w:proofErr w:type="spellStart"/>
      <w:r w:rsidRPr="0004692D">
        <w:rPr>
          <w:sz w:val="20"/>
          <w:szCs w:val="20"/>
        </w:rPr>
        <w:t>We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especially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encourage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applications</w:t>
      </w:r>
      <w:proofErr w:type="spellEnd"/>
      <w:r w:rsidRPr="0004692D">
        <w:rPr>
          <w:sz w:val="20"/>
          <w:szCs w:val="20"/>
        </w:rPr>
        <w:t> </w:t>
      </w:r>
      <w:proofErr w:type="spellStart"/>
      <w:r w:rsidRPr="0004692D">
        <w:rPr>
          <w:sz w:val="20"/>
          <w:szCs w:val="20"/>
        </w:rPr>
        <w:t>from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candidates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with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diverse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backgrounds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who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have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interest</w:t>
      </w:r>
      <w:proofErr w:type="spellEnd"/>
      <w:r w:rsidRPr="0004692D">
        <w:rPr>
          <w:sz w:val="20"/>
          <w:szCs w:val="20"/>
        </w:rPr>
        <w:t xml:space="preserve"> and </w:t>
      </w:r>
      <w:proofErr w:type="spellStart"/>
      <w:r w:rsidRPr="0004692D">
        <w:rPr>
          <w:sz w:val="20"/>
          <w:szCs w:val="20"/>
        </w:rPr>
        <w:t>experience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working</w:t>
      </w:r>
      <w:proofErr w:type="spellEnd"/>
      <w:r w:rsidRPr="0004692D">
        <w:rPr>
          <w:sz w:val="20"/>
          <w:szCs w:val="20"/>
        </w:rPr>
        <w:t xml:space="preserve"> in </w:t>
      </w:r>
      <w:proofErr w:type="spellStart"/>
      <w:r w:rsidRPr="0004692D">
        <w:rPr>
          <w:sz w:val="20"/>
          <w:szCs w:val="20"/>
        </w:rPr>
        <w:t>an</w:t>
      </w:r>
      <w:proofErr w:type="spellEnd"/>
      <w:r w:rsidRPr="0004692D">
        <w:rPr>
          <w:sz w:val="20"/>
          <w:szCs w:val="20"/>
        </w:rPr>
        <w:t> </w:t>
      </w:r>
      <w:proofErr w:type="spellStart"/>
      <w:r w:rsidRPr="0004692D">
        <w:rPr>
          <w:sz w:val="20"/>
          <w:szCs w:val="20"/>
        </w:rPr>
        <w:t>interdisciplinary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environment</w:t>
      </w:r>
      <w:proofErr w:type="spellEnd"/>
      <w:r w:rsidRPr="0004692D">
        <w:rPr>
          <w:sz w:val="20"/>
          <w:szCs w:val="20"/>
        </w:rPr>
        <w:t>.</w:t>
      </w:r>
      <w:r w:rsidRPr="0004692D">
        <w:rPr>
          <w:sz w:val="20"/>
          <w:szCs w:val="20"/>
        </w:rPr>
        <w:br/>
      </w:r>
      <w:r w:rsidRPr="0004692D">
        <w:rPr>
          <w:sz w:val="20"/>
          <w:szCs w:val="20"/>
        </w:rPr>
        <w:br/>
      </w:r>
      <w:proofErr w:type="spellStart"/>
      <w:r w:rsidRPr="0004692D">
        <w:rPr>
          <w:rStyle w:val="Textoennegrita"/>
          <w:sz w:val="20"/>
          <w:szCs w:val="20"/>
        </w:rPr>
        <w:t>Qualifications</w:t>
      </w:r>
      <w:proofErr w:type="spellEnd"/>
      <w:r w:rsidRPr="0004692D">
        <w:rPr>
          <w:rStyle w:val="Textoennegrita"/>
          <w:sz w:val="20"/>
          <w:szCs w:val="20"/>
        </w:rPr>
        <w:t>:</w:t>
      </w:r>
      <w:r w:rsidRPr="0004692D">
        <w:rPr>
          <w:sz w:val="20"/>
          <w:szCs w:val="20"/>
        </w:rPr>
        <w:br/>
      </w:r>
      <w:proofErr w:type="spellStart"/>
      <w:r w:rsidRPr="0004692D">
        <w:rPr>
          <w:sz w:val="20"/>
          <w:szCs w:val="20"/>
        </w:rPr>
        <w:t>Preferred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qualifications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include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the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potential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for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effective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research</w:t>
      </w:r>
      <w:proofErr w:type="spellEnd"/>
      <w:r w:rsidRPr="0004692D">
        <w:rPr>
          <w:sz w:val="20"/>
          <w:szCs w:val="20"/>
        </w:rPr>
        <w:t xml:space="preserve">, </w:t>
      </w:r>
      <w:proofErr w:type="spellStart"/>
      <w:r w:rsidRPr="0004692D">
        <w:rPr>
          <w:sz w:val="20"/>
          <w:szCs w:val="20"/>
        </w:rPr>
        <w:t>strong</w:t>
      </w:r>
      <w:proofErr w:type="spellEnd"/>
      <w:r w:rsidRPr="0004692D">
        <w:rPr>
          <w:sz w:val="20"/>
          <w:szCs w:val="20"/>
        </w:rPr>
        <w:t xml:space="preserve"> training in </w:t>
      </w:r>
      <w:proofErr w:type="spellStart"/>
      <w:r w:rsidRPr="0004692D">
        <w:rPr>
          <w:sz w:val="20"/>
          <w:szCs w:val="20"/>
        </w:rPr>
        <w:t>theory</w:t>
      </w:r>
      <w:proofErr w:type="spellEnd"/>
      <w:r w:rsidRPr="0004692D">
        <w:rPr>
          <w:sz w:val="20"/>
          <w:szCs w:val="20"/>
        </w:rPr>
        <w:t xml:space="preserve"> and </w:t>
      </w:r>
      <w:proofErr w:type="spellStart"/>
      <w:r w:rsidRPr="0004692D">
        <w:rPr>
          <w:sz w:val="20"/>
          <w:szCs w:val="20"/>
        </w:rPr>
        <w:t>research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methods</w:t>
      </w:r>
      <w:proofErr w:type="spellEnd"/>
      <w:r w:rsidRPr="0004692D">
        <w:rPr>
          <w:sz w:val="20"/>
          <w:szCs w:val="20"/>
        </w:rPr>
        <w:t xml:space="preserve">, </w:t>
      </w:r>
      <w:proofErr w:type="spellStart"/>
      <w:r w:rsidRPr="0004692D">
        <w:rPr>
          <w:sz w:val="20"/>
          <w:szCs w:val="20"/>
        </w:rPr>
        <w:t>university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teaching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experience</w:t>
      </w:r>
      <w:proofErr w:type="spellEnd"/>
      <w:r w:rsidRPr="0004692D">
        <w:rPr>
          <w:sz w:val="20"/>
          <w:szCs w:val="20"/>
        </w:rPr>
        <w:t xml:space="preserve">, as </w:t>
      </w:r>
      <w:proofErr w:type="spellStart"/>
      <w:r w:rsidRPr="0004692D">
        <w:rPr>
          <w:sz w:val="20"/>
          <w:szCs w:val="20"/>
        </w:rPr>
        <w:t>well</w:t>
      </w:r>
      <w:proofErr w:type="spellEnd"/>
      <w:r w:rsidRPr="0004692D">
        <w:rPr>
          <w:sz w:val="20"/>
          <w:szCs w:val="20"/>
        </w:rPr>
        <w:t xml:space="preserve"> as a </w:t>
      </w:r>
      <w:proofErr w:type="spellStart"/>
      <w:r w:rsidRPr="0004692D">
        <w:rPr>
          <w:sz w:val="20"/>
          <w:szCs w:val="20"/>
        </w:rPr>
        <w:t>commitment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to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mentoring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members</w:t>
      </w:r>
      <w:proofErr w:type="spellEnd"/>
      <w:r w:rsidRPr="0004692D">
        <w:rPr>
          <w:sz w:val="20"/>
          <w:szCs w:val="20"/>
        </w:rPr>
        <w:t xml:space="preserve"> of </w:t>
      </w:r>
      <w:proofErr w:type="spellStart"/>
      <w:r w:rsidRPr="0004692D">
        <w:rPr>
          <w:sz w:val="20"/>
          <w:szCs w:val="20"/>
        </w:rPr>
        <w:t>underrepresented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groups</w:t>
      </w:r>
      <w:proofErr w:type="spellEnd"/>
      <w:r w:rsidRPr="0004692D">
        <w:rPr>
          <w:sz w:val="20"/>
          <w:szCs w:val="20"/>
        </w:rPr>
        <w:t xml:space="preserve">. </w:t>
      </w:r>
      <w:proofErr w:type="spellStart"/>
      <w:r w:rsidRPr="0004692D">
        <w:rPr>
          <w:sz w:val="20"/>
          <w:szCs w:val="20"/>
        </w:rPr>
        <w:t>Successful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applicants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will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have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the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opportunity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to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participate</w:t>
      </w:r>
      <w:proofErr w:type="spellEnd"/>
      <w:r w:rsidRPr="0004692D">
        <w:rPr>
          <w:sz w:val="20"/>
          <w:szCs w:val="20"/>
        </w:rPr>
        <w:t xml:space="preserve"> in </w:t>
      </w:r>
      <w:proofErr w:type="spellStart"/>
      <w:r w:rsidRPr="0004692D">
        <w:rPr>
          <w:sz w:val="20"/>
          <w:szCs w:val="20"/>
        </w:rPr>
        <w:t>collaborative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teams</w:t>
      </w:r>
      <w:proofErr w:type="spellEnd"/>
      <w:r w:rsidRPr="0004692D">
        <w:rPr>
          <w:sz w:val="20"/>
          <w:szCs w:val="20"/>
        </w:rPr>
        <w:t xml:space="preserve"> and </w:t>
      </w:r>
      <w:proofErr w:type="spellStart"/>
      <w:r w:rsidRPr="0004692D">
        <w:rPr>
          <w:sz w:val="20"/>
          <w:szCs w:val="20"/>
        </w:rPr>
        <w:t>interdisciplinary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research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on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sustainability</w:t>
      </w:r>
      <w:proofErr w:type="spellEnd"/>
      <w:r w:rsidRPr="0004692D">
        <w:rPr>
          <w:sz w:val="20"/>
          <w:szCs w:val="20"/>
        </w:rPr>
        <w:t xml:space="preserve"> and </w:t>
      </w:r>
      <w:proofErr w:type="spellStart"/>
      <w:r w:rsidRPr="0004692D">
        <w:rPr>
          <w:sz w:val="20"/>
          <w:szCs w:val="20"/>
        </w:rPr>
        <w:t>resilience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topics</w:t>
      </w:r>
      <w:proofErr w:type="spellEnd"/>
      <w:r w:rsidRPr="0004692D">
        <w:rPr>
          <w:sz w:val="20"/>
          <w:szCs w:val="20"/>
        </w:rPr>
        <w:t xml:space="preserve">. </w:t>
      </w:r>
      <w:proofErr w:type="spellStart"/>
      <w:r w:rsidRPr="0004692D">
        <w:rPr>
          <w:sz w:val="20"/>
          <w:szCs w:val="20"/>
        </w:rPr>
        <w:t>Desired</w:t>
      </w:r>
      <w:proofErr w:type="spellEnd"/>
      <w:r w:rsidRPr="0004692D">
        <w:rPr>
          <w:sz w:val="20"/>
          <w:szCs w:val="20"/>
        </w:rPr>
        <w:t> </w:t>
      </w:r>
      <w:proofErr w:type="spellStart"/>
      <w:r w:rsidRPr="0004692D">
        <w:rPr>
          <w:sz w:val="20"/>
          <w:szCs w:val="20"/>
        </w:rPr>
        <w:t>qualifications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include</w:t>
      </w:r>
      <w:proofErr w:type="spellEnd"/>
      <w:r w:rsidRPr="0004692D">
        <w:rPr>
          <w:sz w:val="20"/>
          <w:szCs w:val="20"/>
        </w:rPr>
        <w:t xml:space="preserve"> a </w:t>
      </w:r>
      <w:proofErr w:type="spellStart"/>
      <w:r w:rsidRPr="0004692D">
        <w:rPr>
          <w:sz w:val="20"/>
          <w:szCs w:val="20"/>
        </w:rPr>
        <w:t>demonstrated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interest</w:t>
      </w:r>
      <w:proofErr w:type="spellEnd"/>
      <w:r w:rsidRPr="0004692D">
        <w:rPr>
          <w:sz w:val="20"/>
          <w:szCs w:val="20"/>
        </w:rPr>
        <w:t xml:space="preserve"> and </w:t>
      </w:r>
      <w:proofErr w:type="spellStart"/>
      <w:r w:rsidRPr="0004692D">
        <w:rPr>
          <w:sz w:val="20"/>
          <w:szCs w:val="20"/>
        </w:rPr>
        <w:t>ability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to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collaborate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with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interdisciplinary</w:t>
      </w:r>
      <w:proofErr w:type="spellEnd"/>
      <w:r w:rsidRPr="0004692D">
        <w:rPr>
          <w:sz w:val="20"/>
          <w:szCs w:val="20"/>
        </w:rPr>
        <w:t> </w:t>
      </w:r>
      <w:proofErr w:type="spellStart"/>
      <w:r w:rsidRPr="0004692D">
        <w:rPr>
          <w:sz w:val="20"/>
          <w:szCs w:val="20"/>
        </w:rPr>
        <w:t>teams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including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scholars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from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the</w:t>
      </w:r>
      <w:proofErr w:type="spellEnd"/>
      <w:r w:rsidRPr="0004692D">
        <w:rPr>
          <w:sz w:val="20"/>
          <w:szCs w:val="20"/>
        </w:rPr>
        <w:t xml:space="preserve"> natural and social </w:t>
      </w:r>
      <w:proofErr w:type="spellStart"/>
      <w:r w:rsidRPr="0004692D">
        <w:rPr>
          <w:sz w:val="20"/>
          <w:szCs w:val="20"/>
        </w:rPr>
        <w:t>sciences</w:t>
      </w:r>
      <w:proofErr w:type="spellEnd"/>
      <w:r w:rsidRPr="0004692D">
        <w:rPr>
          <w:sz w:val="20"/>
          <w:szCs w:val="20"/>
        </w:rPr>
        <w:t xml:space="preserve">, </w:t>
      </w:r>
      <w:proofErr w:type="spellStart"/>
      <w:r w:rsidRPr="0004692D">
        <w:rPr>
          <w:sz w:val="20"/>
          <w:szCs w:val="20"/>
        </w:rPr>
        <w:t>engineering</w:t>
      </w:r>
      <w:proofErr w:type="spellEnd"/>
      <w:r w:rsidRPr="0004692D">
        <w:rPr>
          <w:sz w:val="20"/>
          <w:szCs w:val="20"/>
        </w:rPr>
        <w:t xml:space="preserve">, and </w:t>
      </w:r>
      <w:proofErr w:type="spellStart"/>
      <w:r w:rsidRPr="0004692D">
        <w:rPr>
          <w:sz w:val="20"/>
          <w:szCs w:val="20"/>
        </w:rPr>
        <w:t>the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humanities</w:t>
      </w:r>
      <w:proofErr w:type="spellEnd"/>
      <w:r w:rsidRPr="0004692D">
        <w:rPr>
          <w:sz w:val="20"/>
          <w:szCs w:val="20"/>
        </w:rPr>
        <w:t>.</w:t>
      </w:r>
    </w:p>
    <w:p w:rsidR="0004692D" w:rsidRDefault="0004692D" w:rsidP="0004692D">
      <w:pPr>
        <w:jc w:val="both"/>
        <w:rPr>
          <w:rStyle w:val="Textoennegrita"/>
          <w:sz w:val="20"/>
          <w:szCs w:val="20"/>
        </w:rPr>
      </w:pPr>
      <w:proofErr w:type="spellStart"/>
      <w:r w:rsidRPr="0004692D">
        <w:rPr>
          <w:rStyle w:val="Textoennegrita"/>
          <w:sz w:val="20"/>
          <w:szCs w:val="20"/>
        </w:rPr>
        <w:t>Application</w:t>
      </w:r>
      <w:proofErr w:type="spellEnd"/>
      <w:r w:rsidRPr="0004692D">
        <w:rPr>
          <w:rStyle w:val="Textoennegrita"/>
          <w:sz w:val="20"/>
          <w:szCs w:val="20"/>
        </w:rPr>
        <w:t xml:space="preserve"> </w:t>
      </w:r>
      <w:proofErr w:type="spellStart"/>
      <w:r w:rsidRPr="0004692D">
        <w:rPr>
          <w:rStyle w:val="Textoennegrita"/>
          <w:sz w:val="20"/>
          <w:szCs w:val="20"/>
        </w:rPr>
        <w:t>Instructions</w:t>
      </w:r>
      <w:proofErr w:type="spellEnd"/>
      <w:r w:rsidRPr="0004692D">
        <w:rPr>
          <w:rStyle w:val="Textoennegrita"/>
          <w:sz w:val="20"/>
          <w:szCs w:val="20"/>
        </w:rPr>
        <w:t>:</w:t>
      </w:r>
    </w:p>
    <w:p w:rsidR="0004692D" w:rsidRDefault="0004692D" w:rsidP="0004692D">
      <w:pPr>
        <w:jc w:val="both"/>
        <w:rPr>
          <w:sz w:val="20"/>
          <w:szCs w:val="20"/>
        </w:rPr>
      </w:pPr>
      <w:proofErr w:type="spellStart"/>
      <w:r w:rsidRPr="0004692D">
        <w:rPr>
          <w:sz w:val="20"/>
          <w:szCs w:val="20"/>
        </w:rPr>
        <w:t>Applicants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should</w:t>
      </w:r>
      <w:proofErr w:type="spellEnd"/>
      <w:r w:rsidRPr="0004692D">
        <w:rPr>
          <w:sz w:val="20"/>
          <w:szCs w:val="20"/>
        </w:rPr>
        <w:t xml:space="preserve"> email </w:t>
      </w:r>
      <w:proofErr w:type="spellStart"/>
      <w:r w:rsidRPr="0004692D">
        <w:rPr>
          <w:sz w:val="20"/>
          <w:szCs w:val="20"/>
        </w:rPr>
        <w:t>the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following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application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materials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to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the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Risk</w:t>
      </w:r>
      <w:proofErr w:type="spellEnd"/>
      <w:r w:rsidRPr="0004692D">
        <w:rPr>
          <w:sz w:val="20"/>
          <w:szCs w:val="20"/>
        </w:rPr>
        <w:t xml:space="preserve"> and </w:t>
      </w:r>
      <w:proofErr w:type="spellStart"/>
      <w:r w:rsidRPr="0004692D">
        <w:rPr>
          <w:sz w:val="20"/>
          <w:szCs w:val="20"/>
        </w:rPr>
        <w:t>Resilience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Faculty</w:t>
      </w:r>
      <w:proofErr w:type="spellEnd"/>
      <w:r w:rsidRPr="0004692D">
        <w:rPr>
          <w:sz w:val="20"/>
          <w:szCs w:val="20"/>
        </w:rPr>
        <w:t> </w:t>
      </w:r>
      <w:r w:rsidRPr="0004692D">
        <w:rPr>
          <w:sz w:val="20"/>
          <w:szCs w:val="20"/>
        </w:rPr>
        <w:br/>
      </w:r>
      <w:proofErr w:type="spellStart"/>
      <w:r w:rsidRPr="0004692D">
        <w:rPr>
          <w:sz w:val="20"/>
          <w:szCs w:val="20"/>
        </w:rPr>
        <w:t>Search</w:t>
      </w:r>
      <w:proofErr w:type="spellEnd"/>
      <w:r w:rsidRPr="0004692D">
        <w:rPr>
          <w:sz w:val="20"/>
          <w:szCs w:val="20"/>
        </w:rPr>
        <w:t xml:space="preserve">, c/o Doug </w:t>
      </w:r>
      <w:proofErr w:type="spellStart"/>
      <w:r w:rsidRPr="0004692D">
        <w:rPr>
          <w:sz w:val="20"/>
          <w:szCs w:val="20"/>
        </w:rPr>
        <w:t>Sershen</w:t>
      </w:r>
      <w:proofErr w:type="spellEnd"/>
      <w:r w:rsidRPr="0004692D">
        <w:rPr>
          <w:sz w:val="20"/>
          <w:szCs w:val="20"/>
        </w:rPr>
        <w:t xml:space="preserve"> (</w:t>
      </w:r>
      <w:hyperlink r:id="rId6" w:tgtFrame="_blank" w:history="1">
        <w:r w:rsidRPr="0004692D">
          <w:rPr>
            <w:rStyle w:val="Hipervnculo"/>
            <w:sz w:val="20"/>
            <w:szCs w:val="20"/>
          </w:rPr>
          <w:t>sershen.2@osu.edu</w:t>
        </w:r>
      </w:hyperlink>
      <w:r w:rsidRPr="0004692D">
        <w:rPr>
          <w:sz w:val="20"/>
          <w:szCs w:val="20"/>
        </w:rPr>
        <w:t xml:space="preserve"> ), </w:t>
      </w:r>
      <w:proofErr w:type="spellStart"/>
      <w:r w:rsidRPr="0004692D">
        <w:rPr>
          <w:sz w:val="20"/>
          <w:szCs w:val="20"/>
        </w:rPr>
        <w:t>scanned</w:t>
      </w:r>
      <w:proofErr w:type="spellEnd"/>
      <w:r w:rsidRPr="0004692D">
        <w:rPr>
          <w:sz w:val="20"/>
          <w:szCs w:val="20"/>
        </w:rPr>
        <w:t xml:space="preserve"> in </w:t>
      </w:r>
      <w:proofErr w:type="spellStart"/>
      <w:r w:rsidRPr="0004692D">
        <w:rPr>
          <w:sz w:val="20"/>
          <w:szCs w:val="20"/>
        </w:rPr>
        <w:t>the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following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order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into</w:t>
      </w:r>
      <w:proofErr w:type="spellEnd"/>
      <w:r w:rsidRPr="0004692D">
        <w:rPr>
          <w:sz w:val="20"/>
          <w:szCs w:val="20"/>
        </w:rPr>
        <w:t xml:space="preserve"> a single PDF:</w:t>
      </w:r>
      <w:r w:rsidRPr="0004692D">
        <w:rPr>
          <w:sz w:val="20"/>
          <w:szCs w:val="20"/>
        </w:rPr>
        <w:br/>
      </w:r>
      <w:r w:rsidRPr="0004692D">
        <w:rPr>
          <w:sz w:val="20"/>
          <w:szCs w:val="20"/>
        </w:rPr>
        <w:br/>
      </w:r>
      <w:r w:rsidRPr="0004692D">
        <w:rPr>
          <w:sz w:val="20"/>
          <w:szCs w:val="20"/>
        </w:rPr>
        <w:br/>
        <w:t xml:space="preserve">(1) a </w:t>
      </w:r>
      <w:proofErr w:type="spellStart"/>
      <w:r w:rsidRPr="0004692D">
        <w:rPr>
          <w:sz w:val="20"/>
          <w:szCs w:val="20"/>
        </w:rPr>
        <w:t>cover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letter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summarizing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the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applicant’s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qualifications</w:t>
      </w:r>
      <w:proofErr w:type="spellEnd"/>
      <w:r w:rsidRPr="0004692D">
        <w:rPr>
          <w:sz w:val="20"/>
          <w:szCs w:val="20"/>
        </w:rPr>
        <w:t xml:space="preserve">, </w:t>
      </w:r>
      <w:proofErr w:type="spellStart"/>
      <w:r w:rsidRPr="0004692D">
        <w:rPr>
          <w:sz w:val="20"/>
          <w:szCs w:val="20"/>
        </w:rPr>
        <w:t>how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their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research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contributes</w:t>
      </w:r>
      <w:proofErr w:type="spellEnd"/>
      <w:r w:rsidRPr="0004692D">
        <w:rPr>
          <w:sz w:val="20"/>
          <w:szCs w:val="20"/>
        </w:rPr>
        <w:t> </w:t>
      </w:r>
      <w:proofErr w:type="spellStart"/>
      <w:r w:rsidRPr="0004692D">
        <w:rPr>
          <w:sz w:val="20"/>
          <w:szCs w:val="20"/>
        </w:rPr>
        <w:t>specifically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to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the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topics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identified</w:t>
      </w:r>
      <w:proofErr w:type="spellEnd"/>
      <w:r w:rsidRPr="0004692D">
        <w:rPr>
          <w:sz w:val="20"/>
          <w:szCs w:val="20"/>
        </w:rPr>
        <w:t xml:space="preserve"> in </w:t>
      </w:r>
      <w:proofErr w:type="spellStart"/>
      <w:r w:rsidRPr="0004692D">
        <w:rPr>
          <w:sz w:val="20"/>
          <w:szCs w:val="20"/>
        </w:rPr>
        <w:t>this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add</w:t>
      </w:r>
      <w:proofErr w:type="spellEnd"/>
      <w:r w:rsidRPr="0004692D">
        <w:rPr>
          <w:sz w:val="20"/>
          <w:szCs w:val="20"/>
        </w:rPr>
        <w:t xml:space="preserve"> and </w:t>
      </w:r>
      <w:proofErr w:type="spellStart"/>
      <w:r w:rsidRPr="0004692D">
        <w:rPr>
          <w:sz w:val="20"/>
          <w:szCs w:val="20"/>
        </w:rPr>
        <w:t>courses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they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would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be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interested</w:t>
      </w:r>
      <w:proofErr w:type="spellEnd"/>
      <w:r w:rsidRPr="0004692D">
        <w:rPr>
          <w:sz w:val="20"/>
          <w:szCs w:val="20"/>
        </w:rPr>
        <w:t xml:space="preserve"> in </w:t>
      </w:r>
      <w:proofErr w:type="spellStart"/>
      <w:r w:rsidRPr="0004692D">
        <w:rPr>
          <w:sz w:val="20"/>
          <w:szCs w:val="20"/>
        </w:rPr>
        <w:t>teaching</w:t>
      </w:r>
      <w:proofErr w:type="spellEnd"/>
      <w:r w:rsidRPr="0004692D">
        <w:rPr>
          <w:sz w:val="20"/>
          <w:szCs w:val="20"/>
        </w:rPr>
        <w:t>.</w:t>
      </w:r>
    </w:p>
    <w:p w:rsidR="0004692D" w:rsidRDefault="0004692D" w:rsidP="0004692D">
      <w:pPr>
        <w:jc w:val="both"/>
        <w:rPr>
          <w:sz w:val="20"/>
          <w:szCs w:val="20"/>
        </w:rPr>
      </w:pPr>
      <w:r w:rsidRPr="0004692D">
        <w:rPr>
          <w:sz w:val="20"/>
          <w:szCs w:val="20"/>
        </w:rPr>
        <w:t xml:space="preserve">(2) </w:t>
      </w:r>
      <w:proofErr w:type="spellStart"/>
      <w:r w:rsidRPr="0004692D">
        <w:rPr>
          <w:sz w:val="20"/>
          <w:szCs w:val="20"/>
        </w:rPr>
        <w:t>curriculum</w:t>
      </w:r>
      <w:proofErr w:type="spellEnd"/>
      <w:r w:rsidRPr="0004692D">
        <w:rPr>
          <w:sz w:val="20"/>
          <w:szCs w:val="20"/>
        </w:rPr>
        <w:t xml:space="preserve"> vitae,</w:t>
      </w:r>
    </w:p>
    <w:p w:rsidR="0004692D" w:rsidRDefault="0004692D" w:rsidP="0004692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(3) </w:t>
      </w:r>
      <w:proofErr w:type="spellStart"/>
      <w:r w:rsidRPr="0004692D">
        <w:rPr>
          <w:sz w:val="20"/>
          <w:szCs w:val="20"/>
        </w:rPr>
        <w:t>names</w:t>
      </w:r>
      <w:proofErr w:type="spellEnd"/>
      <w:r w:rsidRPr="0004692D">
        <w:rPr>
          <w:sz w:val="20"/>
          <w:szCs w:val="20"/>
        </w:rPr>
        <w:t xml:space="preserve"> and </w:t>
      </w:r>
      <w:proofErr w:type="spellStart"/>
      <w:r w:rsidRPr="0004692D">
        <w:rPr>
          <w:sz w:val="20"/>
          <w:szCs w:val="20"/>
        </w:rPr>
        <w:t>addresses</w:t>
      </w:r>
      <w:proofErr w:type="spellEnd"/>
      <w:r w:rsidRPr="0004692D">
        <w:rPr>
          <w:sz w:val="20"/>
          <w:szCs w:val="20"/>
        </w:rPr>
        <w:t xml:space="preserve"> (</w:t>
      </w:r>
      <w:proofErr w:type="spellStart"/>
      <w:r w:rsidRPr="0004692D">
        <w:rPr>
          <w:sz w:val="20"/>
          <w:szCs w:val="20"/>
        </w:rPr>
        <w:t>including</w:t>
      </w:r>
      <w:proofErr w:type="spellEnd"/>
      <w:r w:rsidRPr="0004692D">
        <w:rPr>
          <w:sz w:val="20"/>
          <w:szCs w:val="20"/>
        </w:rPr>
        <w:t xml:space="preserve"> email and </w:t>
      </w:r>
      <w:proofErr w:type="spellStart"/>
      <w:r w:rsidRPr="0004692D">
        <w:rPr>
          <w:sz w:val="20"/>
          <w:szCs w:val="20"/>
        </w:rPr>
        <w:t>phone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numbers</w:t>
      </w:r>
      <w:proofErr w:type="spellEnd"/>
      <w:r w:rsidRPr="0004692D">
        <w:rPr>
          <w:sz w:val="20"/>
          <w:szCs w:val="20"/>
        </w:rPr>
        <w:t xml:space="preserve">) of </w:t>
      </w:r>
      <w:proofErr w:type="spellStart"/>
      <w:r w:rsidRPr="0004692D">
        <w:rPr>
          <w:sz w:val="20"/>
          <w:szCs w:val="20"/>
        </w:rPr>
        <w:t>three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academic</w:t>
      </w:r>
      <w:proofErr w:type="spellEnd"/>
      <w:r w:rsidRPr="0004692D">
        <w:rPr>
          <w:sz w:val="20"/>
          <w:szCs w:val="20"/>
        </w:rPr>
        <w:t>/</w:t>
      </w:r>
      <w:proofErr w:type="spellStart"/>
      <w:r w:rsidRPr="0004692D">
        <w:rPr>
          <w:sz w:val="20"/>
          <w:szCs w:val="20"/>
        </w:rPr>
        <w:t>professional</w:t>
      </w:r>
      <w:proofErr w:type="spellEnd"/>
      <w:r w:rsidRPr="0004692D">
        <w:rPr>
          <w:sz w:val="20"/>
          <w:szCs w:val="20"/>
        </w:rPr>
        <w:t> </w:t>
      </w:r>
      <w:proofErr w:type="spellStart"/>
      <w:r w:rsidRPr="0004692D">
        <w:rPr>
          <w:sz w:val="20"/>
          <w:szCs w:val="20"/>
        </w:rPr>
        <w:t>references</w:t>
      </w:r>
      <w:proofErr w:type="spellEnd"/>
      <w:r w:rsidRPr="0004692D">
        <w:rPr>
          <w:sz w:val="20"/>
          <w:szCs w:val="20"/>
        </w:rPr>
        <w:t>,</w:t>
      </w:r>
    </w:p>
    <w:p w:rsidR="0004692D" w:rsidRDefault="0004692D" w:rsidP="0004692D">
      <w:pPr>
        <w:jc w:val="both"/>
        <w:rPr>
          <w:sz w:val="20"/>
          <w:szCs w:val="20"/>
        </w:rPr>
      </w:pPr>
      <w:r w:rsidRPr="0004692D">
        <w:rPr>
          <w:sz w:val="20"/>
          <w:szCs w:val="20"/>
        </w:rPr>
        <w:t xml:space="preserve">(4) at </w:t>
      </w:r>
      <w:proofErr w:type="spellStart"/>
      <w:r w:rsidRPr="0004692D">
        <w:rPr>
          <w:sz w:val="20"/>
          <w:szCs w:val="20"/>
        </w:rPr>
        <w:t>most</w:t>
      </w:r>
      <w:proofErr w:type="spellEnd"/>
      <w:r w:rsidRPr="0004692D">
        <w:rPr>
          <w:sz w:val="20"/>
          <w:szCs w:val="20"/>
        </w:rPr>
        <w:t xml:space="preserve"> 3 </w:t>
      </w:r>
      <w:proofErr w:type="spellStart"/>
      <w:r w:rsidRPr="0004692D">
        <w:rPr>
          <w:sz w:val="20"/>
          <w:szCs w:val="20"/>
        </w:rPr>
        <w:t>research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papers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or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publications</w:t>
      </w:r>
      <w:proofErr w:type="spellEnd"/>
      <w:r w:rsidRPr="0004692D">
        <w:rPr>
          <w:sz w:val="20"/>
          <w:szCs w:val="20"/>
        </w:rPr>
        <w:t>.</w:t>
      </w:r>
    </w:p>
    <w:p w:rsidR="0004692D" w:rsidRDefault="0004692D" w:rsidP="0004692D">
      <w:pPr>
        <w:jc w:val="both"/>
        <w:rPr>
          <w:rStyle w:val="Textoennegrita"/>
          <w:sz w:val="20"/>
          <w:szCs w:val="20"/>
        </w:rPr>
      </w:pPr>
      <w:r w:rsidRPr="0004692D">
        <w:rPr>
          <w:sz w:val="20"/>
          <w:szCs w:val="20"/>
        </w:rPr>
        <w:br/>
      </w:r>
      <w:proofErr w:type="spellStart"/>
      <w:r w:rsidRPr="0004692D">
        <w:rPr>
          <w:sz w:val="20"/>
          <w:szCs w:val="20"/>
        </w:rPr>
        <w:t>The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application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file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should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be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named</w:t>
      </w:r>
      <w:proofErr w:type="spellEnd"/>
      <w:r w:rsidRPr="0004692D">
        <w:rPr>
          <w:sz w:val="20"/>
          <w:szCs w:val="20"/>
        </w:rPr>
        <w:t>: RISK_ CANDIDATE’S LAST NAME_FIRST NAME.</w:t>
      </w:r>
      <w:r w:rsidRPr="0004692D">
        <w:rPr>
          <w:sz w:val="20"/>
          <w:szCs w:val="20"/>
        </w:rPr>
        <w:br/>
      </w:r>
      <w:proofErr w:type="spellStart"/>
      <w:r w:rsidRPr="0004692D">
        <w:rPr>
          <w:sz w:val="20"/>
          <w:szCs w:val="20"/>
        </w:rPr>
        <w:t>Review</w:t>
      </w:r>
      <w:proofErr w:type="spellEnd"/>
      <w:r w:rsidRPr="0004692D">
        <w:rPr>
          <w:sz w:val="20"/>
          <w:szCs w:val="20"/>
        </w:rPr>
        <w:t xml:space="preserve"> of </w:t>
      </w:r>
      <w:proofErr w:type="spellStart"/>
      <w:r w:rsidRPr="0004692D">
        <w:rPr>
          <w:sz w:val="20"/>
          <w:szCs w:val="20"/>
        </w:rPr>
        <w:t>applications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will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begin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on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November</w:t>
      </w:r>
      <w:proofErr w:type="spellEnd"/>
      <w:r w:rsidRPr="0004692D">
        <w:rPr>
          <w:sz w:val="20"/>
          <w:szCs w:val="20"/>
        </w:rPr>
        <w:t xml:space="preserve"> 15, 2015. </w:t>
      </w:r>
      <w:proofErr w:type="spellStart"/>
      <w:r w:rsidRPr="0004692D">
        <w:rPr>
          <w:sz w:val="20"/>
          <w:szCs w:val="20"/>
        </w:rPr>
        <w:t>Members</w:t>
      </w:r>
      <w:proofErr w:type="spellEnd"/>
      <w:r w:rsidRPr="0004692D">
        <w:rPr>
          <w:sz w:val="20"/>
          <w:szCs w:val="20"/>
        </w:rPr>
        <w:t xml:space="preserve"> of </w:t>
      </w:r>
      <w:proofErr w:type="spellStart"/>
      <w:r w:rsidRPr="0004692D">
        <w:rPr>
          <w:sz w:val="20"/>
          <w:szCs w:val="20"/>
        </w:rPr>
        <w:t>the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search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committee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will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be</w:t>
      </w:r>
      <w:proofErr w:type="spellEnd"/>
      <w:r w:rsidRPr="0004692D">
        <w:rPr>
          <w:sz w:val="20"/>
          <w:szCs w:val="20"/>
        </w:rPr>
        <w:t> </w:t>
      </w:r>
      <w:proofErr w:type="spellStart"/>
      <w:r w:rsidRPr="0004692D">
        <w:rPr>
          <w:sz w:val="20"/>
          <w:szCs w:val="20"/>
        </w:rPr>
        <w:t>attending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the</w:t>
      </w:r>
      <w:proofErr w:type="spellEnd"/>
      <w:r w:rsidRPr="0004692D">
        <w:rPr>
          <w:sz w:val="20"/>
          <w:szCs w:val="20"/>
        </w:rPr>
        <w:t xml:space="preserve"> ACSP </w:t>
      </w:r>
      <w:proofErr w:type="spellStart"/>
      <w:r w:rsidRPr="0004692D">
        <w:rPr>
          <w:sz w:val="20"/>
          <w:szCs w:val="20"/>
        </w:rPr>
        <w:t>conference</w:t>
      </w:r>
      <w:proofErr w:type="spellEnd"/>
      <w:r w:rsidRPr="0004692D">
        <w:rPr>
          <w:sz w:val="20"/>
          <w:szCs w:val="20"/>
        </w:rPr>
        <w:t xml:space="preserve"> in Houston and can </w:t>
      </w:r>
      <w:proofErr w:type="spellStart"/>
      <w:r w:rsidRPr="0004692D">
        <w:rPr>
          <w:sz w:val="20"/>
          <w:szCs w:val="20"/>
        </w:rPr>
        <w:t>arrange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to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meet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with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potential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applicants.Questions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may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be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sent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to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Associate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Professor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Gulsah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Akar</w:t>
      </w:r>
      <w:proofErr w:type="spellEnd"/>
      <w:r w:rsidRPr="0004692D">
        <w:rPr>
          <w:sz w:val="20"/>
          <w:szCs w:val="20"/>
        </w:rPr>
        <w:t xml:space="preserve">, City and Regional </w:t>
      </w:r>
      <w:proofErr w:type="spellStart"/>
      <w:r w:rsidRPr="0004692D">
        <w:rPr>
          <w:sz w:val="20"/>
          <w:szCs w:val="20"/>
        </w:rPr>
        <w:t>Planning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Section</w:t>
      </w:r>
      <w:proofErr w:type="spellEnd"/>
      <w:r w:rsidRPr="0004692D">
        <w:rPr>
          <w:sz w:val="20"/>
          <w:szCs w:val="20"/>
        </w:rPr>
        <w:t xml:space="preserve"> at </w:t>
      </w:r>
      <w:hyperlink r:id="rId7" w:tgtFrame="_blank" w:history="1">
        <w:r w:rsidRPr="0004692D">
          <w:rPr>
            <w:rStyle w:val="Hipervnculo"/>
            <w:sz w:val="20"/>
            <w:szCs w:val="20"/>
          </w:rPr>
          <w:t>akar.3@osu.edu</w:t>
        </w:r>
      </w:hyperlink>
      <w:r w:rsidRPr="0004692D">
        <w:rPr>
          <w:sz w:val="20"/>
          <w:szCs w:val="20"/>
        </w:rPr>
        <w:t>.</w:t>
      </w:r>
      <w:r w:rsidRPr="0004692D">
        <w:rPr>
          <w:sz w:val="20"/>
          <w:szCs w:val="20"/>
        </w:rPr>
        <w:br/>
      </w:r>
      <w:r w:rsidRPr="0004692D">
        <w:rPr>
          <w:sz w:val="20"/>
          <w:szCs w:val="20"/>
        </w:rPr>
        <w:br/>
      </w:r>
    </w:p>
    <w:p w:rsidR="0004692D" w:rsidRDefault="0004692D" w:rsidP="0004692D">
      <w:pPr>
        <w:jc w:val="both"/>
        <w:rPr>
          <w:rStyle w:val="Textoennegrita"/>
          <w:sz w:val="20"/>
          <w:szCs w:val="20"/>
        </w:rPr>
      </w:pPr>
      <w:proofErr w:type="spellStart"/>
      <w:r w:rsidRPr="0004692D">
        <w:rPr>
          <w:rStyle w:val="Textoennegrita"/>
          <w:sz w:val="20"/>
          <w:szCs w:val="20"/>
        </w:rPr>
        <w:lastRenderedPageBreak/>
        <w:t>Commitment</w:t>
      </w:r>
      <w:proofErr w:type="spellEnd"/>
      <w:r w:rsidRPr="0004692D">
        <w:rPr>
          <w:rStyle w:val="Textoennegrita"/>
          <w:sz w:val="20"/>
          <w:szCs w:val="20"/>
        </w:rPr>
        <w:t xml:space="preserve"> </w:t>
      </w:r>
      <w:proofErr w:type="spellStart"/>
      <w:r w:rsidRPr="0004692D">
        <w:rPr>
          <w:rStyle w:val="Textoennegrita"/>
          <w:sz w:val="20"/>
          <w:szCs w:val="20"/>
        </w:rPr>
        <w:t>to</w:t>
      </w:r>
      <w:proofErr w:type="spellEnd"/>
      <w:r w:rsidRPr="0004692D">
        <w:rPr>
          <w:rStyle w:val="Textoennegrita"/>
          <w:sz w:val="20"/>
          <w:szCs w:val="20"/>
        </w:rPr>
        <w:t xml:space="preserve"> </w:t>
      </w:r>
      <w:proofErr w:type="spellStart"/>
      <w:r w:rsidRPr="0004692D">
        <w:rPr>
          <w:rStyle w:val="Textoennegrita"/>
          <w:sz w:val="20"/>
          <w:szCs w:val="20"/>
        </w:rPr>
        <w:t>Diversity</w:t>
      </w:r>
      <w:proofErr w:type="spellEnd"/>
      <w:r w:rsidRPr="0004692D">
        <w:rPr>
          <w:rStyle w:val="Textoennegrita"/>
          <w:sz w:val="20"/>
          <w:szCs w:val="20"/>
        </w:rPr>
        <w:t xml:space="preserve"> and </w:t>
      </w:r>
      <w:proofErr w:type="spellStart"/>
      <w:r w:rsidRPr="0004692D">
        <w:rPr>
          <w:rStyle w:val="Textoennegrita"/>
          <w:sz w:val="20"/>
          <w:szCs w:val="20"/>
        </w:rPr>
        <w:t>Inclusion</w:t>
      </w:r>
      <w:proofErr w:type="spellEnd"/>
      <w:r w:rsidRPr="0004692D">
        <w:rPr>
          <w:rStyle w:val="Textoennegrita"/>
          <w:sz w:val="20"/>
          <w:szCs w:val="20"/>
        </w:rPr>
        <w:t>:</w:t>
      </w:r>
    </w:p>
    <w:p w:rsidR="0004692D" w:rsidRDefault="0004692D" w:rsidP="0004692D">
      <w:pPr>
        <w:jc w:val="both"/>
        <w:rPr>
          <w:sz w:val="20"/>
          <w:szCs w:val="20"/>
        </w:rPr>
      </w:pPr>
      <w:proofErr w:type="spellStart"/>
      <w:r w:rsidRPr="0004692D">
        <w:rPr>
          <w:sz w:val="20"/>
          <w:szCs w:val="20"/>
        </w:rPr>
        <w:t>The</w:t>
      </w:r>
      <w:proofErr w:type="spellEnd"/>
      <w:r w:rsidRPr="0004692D">
        <w:rPr>
          <w:sz w:val="20"/>
          <w:szCs w:val="20"/>
        </w:rPr>
        <w:t xml:space="preserve"> Ohio </w:t>
      </w:r>
      <w:proofErr w:type="spellStart"/>
      <w:r w:rsidRPr="0004692D">
        <w:rPr>
          <w:sz w:val="20"/>
          <w:szCs w:val="20"/>
        </w:rPr>
        <w:t>State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University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is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committed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to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establishing</w:t>
      </w:r>
      <w:proofErr w:type="spellEnd"/>
      <w:r w:rsidRPr="0004692D">
        <w:rPr>
          <w:sz w:val="20"/>
          <w:szCs w:val="20"/>
        </w:rPr>
        <w:t xml:space="preserve"> a </w:t>
      </w:r>
      <w:proofErr w:type="spellStart"/>
      <w:r w:rsidRPr="0004692D">
        <w:rPr>
          <w:sz w:val="20"/>
          <w:szCs w:val="20"/>
        </w:rPr>
        <w:t>culturally</w:t>
      </w:r>
      <w:proofErr w:type="spellEnd"/>
      <w:r w:rsidRPr="0004692D">
        <w:rPr>
          <w:sz w:val="20"/>
          <w:szCs w:val="20"/>
        </w:rPr>
        <w:t xml:space="preserve"> and </w:t>
      </w:r>
      <w:proofErr w:type="spellStart"/>
      <w:r w:rsidRPr="0004692D">
        <w:rPr>
          <w:sz w:val="20"/>
          <w:szCs w:val="20"/>
        </w:rPr>
        <w:t>intellectually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diverse</w:t>
      </w:r>
      <w:proofErr w:type="spellEnd"/>
      <w:r w:rsidRPr="0004692D">
        <w:rPr>
          <w:sz w:val="20"/>
          <w:szCs w:val="20"/>
        </w:rPr>
        <w:t> </w:t>
      </w:r>
      <w:proofErr w:type="spellStart"/>
      <w:r w:rsidRPr="0004692D">
        <w:rPr>
          <w:sz w:val="20"/>
          <w:szCs w:val="20"/>
        </w:rPr>
        <w:t>environment</w:t>
      </w:r>
      <w:proofErr w:type="spellEnd"/>
      <w:r w:rsidRPr="0004692D">
        <w:rPr>
          <w:sz w:val="20"/>
          <w:szCs w:val="20"/>
        </w:rPr>
        <w:t xml:space="preserve">, </w:t>
      </w:r>
      <w:proofErr w:type="spellStart"/>
      <w:r w:rsidRPr="0004692D">
        <w:rPr>
          <w:sz w:val="20"/>
          <w:szCs w:val="20"/>
        </w:rPr>
        <w:t>encouraging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all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members</w:t>
      </w:r>
      <w:proofErr w:type="spellEnd"/>
      <w:r w:rsidRPr="0004692D">
        <w:rPr>
          <w:sz w:val="20"/>
          <w:szCs w:val="20"/>
        </w:rPr>
        <w:t xml:space="preserve"> of </w:t>
      </w:r>
      <w:proofErr w:type="spellStart"/>
      <w:r w:rsidRPr="0004692D">
        <w:rPr>
          <w:sz w:val="20"/>
          <w:szCs w:val="20"/>
        </w:rPr>
        <w:t>our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learning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community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to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reach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their</w:t>
      </w:r>
      <w:proofErr w:type="spellEnd"/>
      <w:r w:rsidRPr="0004692D">
        <w:rPr>
          <w:sz w:val="20"/>
          <w:szCs w:val="20"/>
        </w:rPr>
        <w:t xml:space="preserve"> full </w:t>
      </w:r>
      <w:proofErr w:type="spellStart"/>
      <w:r w:rsidRPr="0004692D">
        <w:rPr>
          <w:sz w:val="20"/>
          <w:szCs w:val="20"/>
        </w:rPr>
        <w:t>potential</w:t>
      </w:r>
      <w:proofErr w:type="spellEnd"/>
      <w:r w:rsidRPr="0004692D">
        <w:rPr>
          <w:sz w:val="20"/>
          <w:szCs w:val="20"/>
        </w:rPr>
        <w:t xml:space="preserve">. </w:t>
      </w:r>
      <w:proofErr w:type="spellStart"/>
      <w:r w:rsidRPr="0004692D">
        <w:rPr>
          <w:sz w:val="20"/>
          <w:szCs w:val="20"/>
        </w:rPr>
        <w:t>We</w:t>
      </w:r>
      <w:proofErr w:type="spellEnd"/>
      <w:r w:rsidRPr="0004692D">
        <w:rPr>
          <w:sz w:val="20"/>
          <w:szCs w:val="20"/>
        </w:rPr>
        <w:t xml:space="preserve"> are </w:t>
      </w:r>
      <w:proofErr w:type="spellStart"/>
      <w:r w:rsidRPr="0004692D">
        <w:rPr>
          <w:sz w:val="20"/>
          <w:szCs w:val="20"/>
        </w:rPr>
        <w:t>responsive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to</w:t>
      </w:r>
      <w:proofErr w:type="spellEnd"/>
      <w:r w:rsidRPr="0004692D">
        <w:rPr>
          <w:sz w:val="20"/>
          <w:szCs w:val="20"/>
        </w:rPr>
        <w:t xml:space="preserve"> dual‐</w:t>
      </w:r>
      <w:proofErr w:type="spellStart"/>
      <w:r w:rsidRPr="0004692D">
        <w:rPr>
          <w:sz w:val="20"/>
          <w:szCs w:val="20"/>
        </w:rPr>
        <w:t>career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families</w:t>
      </w:r>
      <w:proofErr w:type="spellEnd"/>
      <w:r w:rsidRPr="0004692D">
        <w:rPr>
          <w:sz w:val="20"/>
          <w:szCs w:val="20"/>
        </w:rPr>
        <w:t xml:space="preserve"> and </w:t>
      </w:r>
      <w:proofErr w:type="spellStart"/>
      <w:r w:rsidRPr="0004692D">
        <w:rPr>
          <w:sz w:val="20"/>
          <w:szCs w:val="20"/>
        </w:rPr>
        <w:t>strongly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promote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work‐life</w:t>
      </w:r>
      <w:proofErr w:type="spellEnd"/>
      <w:r w:rsidRPr="0004692D">
        <w:rPr>
          <w:sz w:val="20"/>
          <w:szCs w:val="20"/>
        </w:rPr>
        <w:t xml:space="preserve"> balance </w:t>
      </w:r>
      <w:proofErr w:type="spellStart"/>
      <w:r w:rsidRPr="0004692D">
        <w:rPr>
          <w:sz w:val="20"/>
          <w:szCs w:val="20"/>
        </w:rPr>
        <w:t>to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support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our</w:t>
      </w:r>
      <w:proofErr w:type="spellEnd"/>
      <w:r w:rsidRPr="0004692D">
        <w:rPr>
          <w:sz w:val="20"/>
          <w:szCs w:val="20"/>
        </w:rPr>
        <w:t> </w:t>
      </w:r>
      <w:proofErr w:type="spellStart"/>
      <w:r w:rsidRPr="0004692D">
        <w:rPr>
          <w:sz w:val="20"/>
          <w:szCs w:val="20"/>
        </w:rPr>
        <w:t>community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members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through</w:t>
      </w:r>
      <w:proofErr w:type="spellEnd"/>
      <w:r w:rsidRPr="0004692D">
        <w:rPr>
          <w:sz w:val="20"/>
          <w:szCs w:val="20"/>
        </w:rPr>
        <w:t xml:space="preserve"> a suite of </w:t>
      </w:r>
      <w:proofErr w:type="spellStart"/>
      <w:r w:rsidRPr="0004692D">
        <w:rPr>
          <w:sz w:val="20"/>
          <w:szCs w:val="20"/>
        </w:rPr>
        <w:t>institutionalized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policies</w:t>
      </w:r>
      <w:proofErr w:type="spellEnd"/>
      <w:r w:rsidRPr="0004692D">
        <w:rPr>
          <w:sz w:val="20"/>
          <w:szCs w:val="20"/>
        </w:rPr>
        <w:t xml:space="preserve">. </w:t>
      </w:r>
      <w:proofErr w:type="spellStart"/>
      <w:r w:rsidRPr="0004692D">
        <w:rPr>
          <w:sz w:val="20"/>
          <w:szCs w:val="20"/>
        </w:rPr>
        <w:t>We</w:t>
      </w:r>
      <w:proofErr w:type="spellEnd"/>
      <w:r w:rsidRPr="0004692D">
        <w:rPr>
          <w:sz w:val="20"/>
          <w:szCs w:val="20"/>
        </w:rPr>
        <w:t xml:space="preserve"> are </w:t>
      </w:r>
      <w:proofErr w:type="spellStart"/>
      <w:r w:rsidRPr="0004692D">
        <w:rPr>
          <w:sz w:val="20"/>
          <w:szCs w:val="20"/>
        </w:rPr>
        <w:t>an</w:t>
      </w:r>
      <w:proofErr w:type="spellEnd"/>
      <w:r w:rsidRPr="0004692D">
        <w:rPr>
          <w:sz w:val="20"/>
          <w:szCs w:val="20"/>
        </w:rPr>
        <w:t xml:space="preserve"> NSF ADVANCE </w:t>
      </w:r>
      <w:proofErr w:type="spellStart"/>
      <w:r w:rsidRPr="0004692D">
        <w:rPr>
          <w:sz w:val="20"/>
          <w:szCs w:val="20"/>
        </w:rPr>
        <w:t>Institution</w:t>
      </w:r>
      <w:proofErr w:type="spellEnd"/>
      <w:r w:rsidRPr="0004692D">
        <w:rPr>
          <w:sz w:val="20"/>
          <w:szCs w:val="20"/>
        </w:rPr>
        <w:t xml:space="preserve"> and a </w:t>
      </w:r>
      <w:proofErr w:type="spellStart"/>
      <w:r w:rsidRPr="0004692D">
        <w:rPr>
          <w:sz w:val="20"/>
          <w:szCs w:val="20"/>
        </w:rPr>
        <w:t>member</w:t>
      </w:r>
      <w:proofErr w:type="spellEnd"/>
      <w:r w:rsidRPr="0004692D">
        <w:rPr>
          <w:sz w:val="20"/>
          <w:szCs w:val="20"/>
        </w:rPr>
        <w:t xml:space="preserve"> of </w:t>
      </w:r>
      <w:proofErr w:type="spellStart"/>
      <w:r w:rsidRPr="0004692D">
        <w:rPr>
          <w:sz w:val="20"/>
          <w:szCs w:val="20"/>
        </w:rPr>
        <w:t>the</w:t>
      </w:r>
      <w:proofErr w:type="spellEnd"/>
      <w:r w:rsidRPr="0004692D">
        <w:rPr>
          <w:sz w:val="20"/>
          <w:szCs w:val="20"/>
        </w:rPr>
        <w:t xml:space="preserve"> Ohio/Western Pennsylvania/West Virginia </w:t>
      </w:r>
      <w:proofErr w:type="spellStart"/>
      <w:r w:rsidRPr="0004692D">
        <w:rPr>
          <w:sz w:val="20"/>
          <w:szCs w:val="20"/>
        </w:rPr>
        <w:t>Higher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Education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Recruitment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Consortium</w:t>
      </w:r>
      <w:proofErr w:type="spellEnd"/>
      <w:r w:rsidRPr="0004692D">
        <w:rPr>
          <w:sz w:val="20"/>
          <w:szCs w:val="20"/>
        </w:rPr>
        <w:t> (HERC).</w:t>
      </w:r>
    </w:p>
    <w:p w:rsidR="00456CAE" w:rsidRPr="0004692D" w:rsidRDefault="0004692D" w:rsidP="0004692D">
      <w:pPr>
        <w:jc w:val="both"/>
        <w:rPr>
          <w:sz w:val="20"/>
          <w:szCs w:val="20"/>
        </w:rPr>
      </w:pPr>
      <w:proofErr w:type="spellStart"/>
      <w:r w:rsidRPr="0004692D">
        <w:rPr>
          <w:sz w:val="20"/>
          <w:szCs w:val="20"/>
        </w:rPr>
        <w:t>The</w:t>
      </w:r>
      <w:proofErr w:type="spellEnd"/>
      <w:r w:rsidRPr="0004692D">
        <w:rPr>
          <w:sz w:val="20"/>
          <w:szCs w:val="20"/>
        </w:rPr>
        <w:t xml:space="preserve"> Ohio </w:t>
      </w:r>
      <w:proofErr w:type="spellStart"/>
      <w:r w:rsidRPr="0004692D">
        <w:rPr>
          <w:sz w:val="20"/>
          <w:szCs w:val="20"/>
        </w:rPr>
        <w:t>State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University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is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an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equal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opportunity</w:t>
      </w:r>
      <w:proofErr w:type="spellEnd"/>
      <w:r w:rsidRPr="0004692D">
        <w:rPr>
          <w:sz w:val="20"/>
          <w:szCs w:val="20"/>
        </w:rPr>
        <w:t>/</w:t>
      </w:r>
      <w:proofErr w:type="spellStart"/>
      <w:r w:rsidRPr="0004692D">
        <w:rPr>
          <w:sz w:val="20"/>
          <w:szCs w:val="20"/>
        </w:rPr>
        <w:t>affirmative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action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employer</w:t>
      </w:r>
      <w:proofErr w:type="spellEnd"/>
      <w:r w:rsidRPr="0004692D">
        <w:rPr>
          <w:sz w:val="20"/>
          <w:szCs w:val="20"/>
        </w:rPr>
        <w:t xml:space="preserve">. </w:t>
      </w:r>
      <w:proofErr w:type="spellStart"/>
      <w:r w:rsidRPr="0004692D">
        <w:rPr>
          <w:sz w:val="20"/>
          <w:szCs w:val="20"/>
        </w:rPr>
        <w:t>Qualified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women</w:t>
      </w:r>
      <w:proofErr w:type="spellEnd"/>
      <w:r w:rsidRPr="0004692D">
        <w:rPr>
          <w:sz w:val="20"/>
          <w:szCs w:val="20"/>
        </w:rPr>
        <w:t>, </w:t>
      </w:r>
      <w:proofErr w:type="spellStart"/>
      <w:r w:rsidRPr="0004692D">
        <w:rPr>
          <w:sz w:val="20"/>
          <w:szCs w:val="20"/>
        </w:rPr>
        <w:t>minorities</w:t>
      </w:r>
      <w:proofErr w:type="spellEnd"/>
      <w:r w:rsidRPr="0004692D">
        <w:rPr>
          <w:sz w:val="20"/>
          <w:szCs w:val="20"/>
        </w:rPr>
        <w:t xml:space="preserve">, Vietnam‐era </w:t>
      </w:r>
      <w:proofErr w:type="spellStart"/>
      <w:r w:rsidRPr="0004692D">
        <w:rPr>
          <w:sz w:val="20"/>
          <w:szCs w:val="20"/>
        </w:rPr>
        <w:t>veterans</w:t>
      </w:r>
      <w:proofErr w:type="spellEnd"/>
      <w:r w:rsidRPr="0004692D">
        <w:rPr>
          <w:sz w:val="20"/>
          <w:szCs w:val="20"/>
        </w:rPr>
        <w:t xml:space="preserve">, </w:t>
      </w:r>
      <w:proofErr w:type="spellStart"/>
      <w:r w:rsidRPr="0004692D">
        <w:rPr>
          <w:sz w:val="20"/>
          <w:szCs w:val="20"/>
        </w:rPr>
        <w:t>disabled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veterans</w:t>
      </w:r>
      <w:proofErr w:type="spellEnd"/>
      <w:r w:rsidRPr="0004692D">
        <w:rPr>
          <w:sz w:val="20"/>
          <w:szCs w:val="20"/>
        </w:rPr>
        <w:t xml:space="preserve">, and </w:t>
      </w:r>
      <w:proofErr w:type="spellStart"/>
      <w:r w:rsidRPr="0004692D">
        <w:rPr>
          <w:sz w:val="20"/>
          <w:szCs w:val="20"/>
        </w:rPr>
        <w:t>individuals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with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disabilities</w:t>
      </w:r>
      <w:proofErr w:type="spellEnd"/>
      <w:r w:rsidRPr="0004692D">
        <w:rPr>
          <w:sz w:val="20"/>
          <w:szCs w:val="20"/>
        </w:rPr>
        <w:t xml:space="preserve"> are </w:t>
      </w:r>
      <w:proofErr w:type="spellStart"/>
      <w:r w:rsidRPr="0004692D">
        <w:rPr>
          <w:sz w:val="20"/>
          <w:szCs w:val="20"/>
        </w:rPr>
        <w:t>encouraged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to</w:t>
      </w:r>
      <w:proofErr w:type="spellEnd"/>
      <w:r w:rsidRPr="0004692D">
        <w:rPr>
          <w:sz w:val="20"/>
          <w:szCs w:val="20"/>
        </w:rPr>
        <w:t xml:space="preserve"> </w:t>
      </w:r>
      <w:proofErr w:type="spellStart"/>
      <w:r w:rsidRPr="0004692D">
        <w:rPr>
          <w:sz w:val="20"/>
          <w:szCs w:val="20"/>
        </w:rPr>
        <w:t>apply</w:t>
      </w:r>
      <w:proofErr w:type="spellEnd"/>
      <w:r w:rsidRPr="0004692D">
        <w:rPr>
          <w:sz w:val="20"/>
          <w:szCs w:val="20"/>
        </w:rPr>
        <w:t>.</w:t>
      </w:r>
    </w:p>
    <w:sectPr w:rsidR="00456CAE" w:rsidRPr="0004692D" w:rsidSect="00456C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4692D"/>
    <w:rsid w:val="0000385E"/>
    <w:rsid w:val="000040FF"/>
    <w:rsid w:val="0000487C"/>
    <w:rsid w:val="000052B1"/>
    <w:rsid w:val="00006014"/>
    <w:rsid w:val="00011AB9"/>
    <w:rsid w:val="00013F66"/>
    <w:rsid w:val="00014F72"/>
    <w:rsid w:val="00015640"/>
    <w:rsid w:val="000208E7"/>
    <w:rsid w:val="00020FC1"/>
    <w:rsid w:val="000212CE"/>
    <w:rsid w:val="000241BD"/>
    <w:rsid w:val="00024EE9"/>
    <w:rsid w:val="00025FE3"/>
    <w:rsid w:val="000264EA"/>
    <w:rsid w:val="00027A27"/>
    <w:rsid w:val="00030225"/>
    <w:rsid w:val="00030B82"/>
    <w:rsid w:val="000324A0"/>
    <w:rsid w:val="00043DB6"/>
    <w:rsid w:val="00046004"/>
    <w:rsid w:val="00046796"/>
    <w:rsid w:val="0004692D"/>
    <w:rsid w:val="00051595"/>
    <w:rsid w:val="00052BDE"/>
    <w:rsid w:val="00053496"/>
    <w:rsid w:val="00053939"/>
    <w:rsid w:val="00054209"/>
    <w:rsid w:val="00055528"/>
    <w:rsid w:val="000555A8"/>
    <w:rsid w:val="00055611"/>
    <w:rsid w:val="000604E4"/>
    <w:rsid w:val="0006247E"/>
    <w:rsid w:val="000645F9"/>
    <w:rsid w:val="00071314"/>
    <w:rsid w:val="00071795"/>
    <w:rsid w:val="00074A72"/>
    <w:rsid w:val="000764E7"/>
    <w:rsid w:val="000769E3"/>
    <w:rsid w:val="00080E78"/>
    <w:rsid w:val="00083145"/>
    <w:rsid w:val="00085D6E"/>
    <w:rsid w:val="0008621F"/>
    <w:rsid w:val="000870C9"/>
    <w:rsid w:val="000877C1"/>
    <w:rsid w:val="00090B23"/>
    <w:rsid w:val="0009111B"/>
    <w:rsid w:val="00093236"/>
    <w:rsid w:val="00093275"/>
    <w:rsid w:val="000962FA"/>
    <w:rsid w:val="000A0CF5"/>
    <w:rsid w:val="000A1845"/>
    <w:rsid w:val="000A2B02"/>
    <w:rsid w:val="000A488F"/>
    <w:rsid w:val="000A55B5"/>
    <w:rsid w:val="000A662E"/>
    <w:rsid w:val="000A7232"/>
    <w:rsid w:val="000B2987"/>
    <w:rsid w:val="000B3058"/>
    <w:rsid w:val="000B563B"/>
    <w:rsid w:val="000B61FE"/>
    <w:rsid w:val="000B788D"/>
    <w:rsid w:val="000B7CAB"/>
    <w:rsid w:val="000C0C80"/>
    <w:rsid w:val="000C0F85"/>
    <w:rsid w:val="000C233F"/>
    <w:rsid w:val="000C3FC8"/>
    <w:rsid w:val="000C6D9E"/>
    <w:rsid w:val="000C7BF6"/>
    <w:rsid w:val="000D277B"/>
    <w:rsid w:val="000D5D91"/>
    <w:rsid w:val="000D7844"/>
    <w:rsid w:val="000E161A"/>
    <w:rsid w:val="000F0006"/>
    <w:rsid w:val="000F0E7C"/>
    <w:rsid w:val="000F1D21"/>
    <w:rsid w:val="000F2678"/>
    <w:rsid w:val="000F2D41"/>
    <w:rsid w:val="000F3486"/>
    <w:rsid w:val="000F3D0E"/>
    <w:rsid w:val="000F428B"/>
    <w:rsid w:val="000F4B2C"/>
    <w:rsid w:val="000F7319"/>
    <w:rsid w:val="000F7676"/>
    <w:rsid w:val="001073D8"/>
    <w:rsid w:val="0011125E"/>
    <w:rsid w:val="001123D8"/>
    <w:rsid w:val="00113F4C"/>
    <w:rsid w:val="00114C97"/>
    <w:rsid w:val="00115909"/>
    <w:rsid w:val="00115B84"/>
    <w:rsid w:val="0011612D"/>
    <w:rsid w:val="001202AF"/>
    <w:rsid w:val="00120C0E"/>
    <w:rsid w:val="00120D05"/>
    <w:rsid w:val="00121C51"/>
    <w:rsid w:val="00122D6C"/>
    <w:rsid w:val="0012607E"/>
    <w:rsid w:val="00131BB3"/>
    <w:rsid w:val="0013225C"/>
    <w:rsid w:val="00132ED8"/>
    <w:rsid w:val="00135182"/>
    <w:rsid w:val="00140CE2"/>
    <w:rsid w:val="00141C42"/>
    <w:rsid w:val="00143870"/>
    <w:rsid w:val="00144F24"/>
    <w:rsid w:val="00146F29"/>
    <w:rsid w:val="00147D81"/>
    <w:rsid w:val="001514D9"/>
    <w:rsid w:val="001548CF"/>
    <w:rsid w:val="00154DD0"/>
    <w:rsid w:val="00155108"/>
    <w:rsid w:val="00155C59"/>
    <w:rsid w:val="00161C6B"/>
    <w:rsid w:val="00163AAE"/>
    <w:rsid w:val="00170DC4"/>
    <w:rsid w:val="001759CD"/>
    <w:rsid w:val="00181698"/>
    <w:rsid w:val="00181B3E"/>
    <w:rsid w:val="00183231"/>
    <w:rsid w:val="00184295"/>
    <w:rsid w:val="001847BB"/>
    <w:rsid w:val="001858C9"/>
    <w:rsid w:val="001859CA"/>
    <w:rsid w:val="00185D6A"/>
    <w:rsid w:val="00186B3E"/>
    <w:rsid w:val="00187B51"/>
    <w:rsid w:val="001918E4"/>
    <w:rsid w:val="001A22AF"/>
    <w:rsid w:val="001A24EE"/>
    <w:rsid w:val="001A2E15"/>
    <w:rsid w:val="001A3A89"/>
    <w:rsid w:val="001A4322"/>
    <w:rsid w:val="001A53DE"/>
    <w:rsid w:val="001A5EE5"/>
    <w:rsid w:val="001A6107"/>
    <w:rsid w:val="001A6B6E"/>
    <w:rsid w:val="001A7F28"/>
    <w:rsid w:val="001B1048"/>
    <w:rsid w:val="001B14AF"/>
    <w:rsid w:val="001C3793"/>
    <w:rsid w:val="001C6726"/>
    <w:rsid w:val="001D069D"/>
    <w:rsid w:val="001D1EA4"/>
    <w:rsid w:val="001D52F1"/>
    <w:rsid w:val="001E0AB1"/>
    <w:rsid w:val="001E0F02"/>
    <w:rsid w:val="001E3D55"/>
    <w:rsid w:val="001E45A9"/>
    <w:rsid w:val="001E4C63"/>
    <w:rsid w:val="001E4E6E"/>
    <w:rsid w:val="001E76FD"/>
    <w:rsid w:val="001E7908"/>
    <w:rsid w:val="001F3C57"/>
    <w:rsid w:val="001F53F0"/>
    <w:rsid w:val="002006B4"/>
    <w:rsid w:val="00200BA2"/>
    <w:rsid w:val="00203589"/>
    <w:rsid w:val="002135F1"/>
    <w:rsid w:val="00213A86"/>
    <w:rsid w:val="00216C8E"/>
    <w:rsid w:val="002178BB"/>
    <w:rsid w:val="00222B3D"/>
    <w:rsid w:val="00225233"/>
    <w:rsid w:val="00230094"/>
    <w:rsid w:val="00231153"/>
    <w:rsid w:val="0023170E"/>
    <w:rsid w:val="00234507"/>
    <w:rsid w:val="00244E5D"/>
    <w:rsid w:val="0025070E"/>
    <w:rsid w:val="00251692"/>
    <w:rsid w:val="0025458B"/>
    <w:rsid w:val="002545DF"/>
    <w:rsid w:val="00254A3A"/>
    <w:rsid w:val="002636AA"/>
    <w:rsid w:val="00266928"/>
    <w:rsid w:val="00267962"/>
    <w:rsid w:val="0027007F"/>
    <w:rsid w:val="00270E89"/>
    <w:rsid w:val="0027233C"/>
    <w:rsid w:val="0027271B"/>
    <w:rsid w:val="00273B7B"/>
    <w:rsid w:val="002741D9"/>
    <w:rsid w:val="00277FA3"/>
    <w:rsid w:val="00283E13"/>
    <w:rsid w:val="0029337C"/>
    <w:rsid w:val="00293536"/>
    <w:rsid w:val="0029364E"/>
    <w:rsid w:val="002938DC"/>
    <w:rsid w:val="00297047"/>
    <w:rsid w:val="00297BF4"/>
    <w:rsid w:val="002A01F4"/>
    <w:rsid w:val="002B163B"/>
    <w:rsid w:val="002C10F5"/>
    <w:rsid w:val="002C26D9"/>
    <w:rsid w:val="002D104E"/>
    <w:rsid w:val="002D2FDD"/>
    <w:rsid w:val="002D3078"/>
    <w:rsid w:val="002D7669"/>
    <w:rsid w:val="002E0879"/>
    <w:rsid w:val="002E487A"/>
    <w:rsid w:val="002E4BE1"/>
    <w:rsid w:val="002E547C"/>
    <w:rsid w:val="002E54BF"/>
    <w:rsid w:val="002E6211"/>
    <w:rsid w:val="002E7C1D"/>
    <w:rsid w:val="002F1622"/>
    <w:rsid w:val="002F46D3"/>
    <w:rsid w:val="002F4AC3"/>
    <w:rsid w:val="002F67D7"/>
    <w:rsid w:val="00303CD9"/>
    <w:rsid w:val="00306E16"/>
    <w:rsid w:val="00307214"/>
    <w:rsid w:val="003079C9"/>
    <w:rsid w:val="0031349C"/>
    <w:rsid w:val="00315CAD"/>
    <w:rsid w:val="003163D3"/>
    <w:rsid w:val="0031706A"/>
    <w:rsid w:val="003200C3"/>
    <w:rsid w:val="0032459D"/>
    <w:rsid w:val="003329D0"/>
    <w:rsid w:val="00333B86"/>
    <w:rsid w:val="00334A4C"/>
    <w:rsid w:val="003352DF"/>
    <w:rsid w:val="00340AF1"/>
    <w:rsid w:val="00340FB9"/>
    <w:rsid w:val="003432A9"/>
    <w:rsid w:val="00345D9C"/>
    <w:rsid w:val="00350C94"/>
    <w:rsid w:val="00350FCC"/>
    <w:rsid w:val="0035217F"/>
    <w:rsid w:val="00353620"/>
    <w:rsid w:val="0035562C"/>
    <w:rsid w:val="00356900"/>
    <w:rsid w:val="0035717E"/>
    <w:rsid w:val="0036005D"/>
    <w:rsid w:val="00360129"/>
    <w:rsid w:val="00360812"/>
    <w:rsid w:val="00364F23"/>
    <w:rsid w:val="00365182"/>
    <w:rsid w:val="0036630C"/>
    <w:rsid w:val="0036745E"/>
    <w:rsid w:val="00367EE7"/>
    <w:rsid w:val="00367FD6"/>
    <w:rsid w:val="00370A1A"/>
    <w:rsid w:val="00372153"/>
    <w:rsid w:val="00374810"/>
    <w:rsid w:val="003801E9"/>
    <w:rsid w:val="00380729"/>
    <w:rsid w:val="0038222D"/>
    <w:rsid w:val="00385268"/>
    <w:rsid w:val="00386689"/>
    <w:rsid w:val="003879B9"/>
    <w:rsid w:val="0039182B"/>
    <w:rsid w:val="00395663"/>
    <w:rsid w:val="00395F2A"/>
    <w:rsid w:val="00396500"/>
    <w:rsid w:val="0039683F"/>
    <w:rsid w:val="003A0DE9"/>
    <w:rsid w:val="003B0562"/>
    <w:rsid w:val="003B07F0"/>
    <w:rsid w:val="003B2D4E"/>
    <w:rsid w:val="003B3192"/>
    <w:rsid w:val="003C187D"/>
    <w:rsid w:val="003C60B2"/>
    <w:rsid w:val="003D0D84"/>
    <w:rsid w:val="003D1AA7"/>
    <w:rsid w:val="003D2C1C"/>
    <w:rsid w:val="003D4632"/>
    <w:rsid w:val="003D4764"/>
    <w:rsid w:val="003D4BFA"/>
    <w:rsid w:val="003D4F5E"/>
    <w:rsid w:val="003D5987"/>
    <w:rsid w:val="003D78F6"/>
    <w:rsid w:val="003E07F0"/>
    <w:rsid w:val="003E1D3C"/>
    <w:rsid w:val="003E1E4F"/>
    <w:rsid w:val="003E6873"/>
    <w:rsid w:val="003E68D1"/>
    <w:rsid w:val="003E6B01"/>
    <w:rsid w:val="003F155C"/>
    <w:rsid w:val="003F28EF"/>
    <w:rsid w:val="003F42FE"/>
    <w:rsid w:val="003F4C11"/>
    <w:rsid w:val="003F6B7B"/>
    <w:rsid w:val="003F71DD"/>
    <w:rsid w:val="003F74D8"/>
    <w:rsid w:val="00400396"/>
    <w:rsid w:val="004015C1"/>
    <w:rsid w:val="004066EC"/>
    <w:rsid w:val="00420EC2"/>
    <w:rsid w:val="00421759"/>
    <w:rsid w:val="00421952"/>
    <w:rsid w:val="00425B6F"/>
    <w:rsid w:val="00430266"/>
    <w:rsid w:val="0043210F"/>
    <w:rsid w:val="00432CFC"/>
    <w:rsid w:val="004340C8"/>
    <w:rsid w:val="004340DC"/>
    <w:rsid w:val="00436871"/>
    <w:rsid w:val="00442742"/>
    <w:rsid w:val="00446743"/>
    <w:rsid w:val="00451B2E"/>
    <w:rsid w:val="00451FF6"/>
    <w:rsid w:val="004522C2"/>
    <w:rsid w:val="00454B2D"/>
    <w:rsid w:val="00455636"/>
    <w:rsid w:val="00456CAE"/>
    <w:rsid w:val="00461EEF"/>
    <w:rsid w:val="00463EAA"/>
    <w:rsid w:val="0046411F"/>
    <w:rsid w:val="00466464"/>
    <w:rsid w:val="004670FE"/>
    <w:rsid w:val="004675BA"/>
    <w:rsid w:val="00472261"/>
    <w:rsid w:val="00473408"/>
    <w:rsid w:val="004740DA"/>
    <w:rsid w:val="004853A3"/>
    <w:rsid w:val="0048629E"/>
    <w:rsid w:val="00493097"/>
    <w:rsid w:val="00493FE3"/>
    <w:rsid w:val="00494761"/>
    <w:rsid w:val="00494E7A"/>
    <w:rsid w:val="004A02CA"/>
    <w:rsid w:val="004A1B0F"/>
    <w:rsid w:val="004A3851"/>
    <w:rsid w:val="004A4992"/>
    <w:rsid w:val="004A515E"/>
    <w:rsid w:val="004A581E"/>
    <w:rsid w:val="004B2DE7"/>
    <w:rsid w:val="004B431F"/>
    <w:rsid w:val="004C3C09"/>
    <w:rsid w:val="004C4772"/>
    <w:rsid w:val="004C7F19"/>
    <w:rsid w:val="004D0592"/>
    <w:rsid w:val="004D130B"/>
    <w:rsid w:val="004D1925"/>
    <w:rsid w:val="004D2351"/>
    <w:rsid w:val="004D2AF6"/>
    <w:rsid w:val="004D3D62"/>
    <w:rsid w:val="004D3FBB"/>
    <w:rsid w:val="004D4DA1"/>
    <w:rsid w:val="004D60BF"/>
    <w:rsid w:val="004E551C"/>
    <w:rsid w:val="004F08E4"/>
    <w:rsid w:val="004F2EC5"/>
    <w:rsid w:val="004F688F"/>
    <w:rsid w:val="00504510"/>
    <w:rsid w:val="005051AF"/>
    <w:rsid w:val="005055B6"/>
    <w:rsid w:val="0050731A"/>
    <w:rsid w:val="0051106F"/>
    <w:rsid w:val="00512290"/>
    <w:rsid w:val="00512E2A"/>
    <w:rsid w:val="005166C5"/>
    <w:rsid w:val="00517E9A"/>
    <w:rsid w:val="00523C59"/>
    <w:rsid w:val="00526E60"/>
    <w:rsid w:val="00530CA3"/>
    <w:rsid w:val="0053189C"/>
    <w:rsid w:val="00531B4B"/>
    <w:rsid w:val="00534E5C"/>
    <w:rsid w:val="005409C6"/>
    <w:rsid w:val="0054140F"/>
    <w:rsid w:val="005464DE"/>
    <w:rsid w:val="0055086A"/>
    <w:rsid w:val="00552B1C"/>
    <w:rsid w:val="00564F26"/>
    <w:rsid w:val="005676A7"/>
    <w:rsid w:val="00573C6C"/>
    <w:rsid w:val="00575617"/>
    <w:rsid w:val="00575748"/>
    <w:rsid w:val="0057731F"/>
    <w:rsid w:val="0058099C"/>
    <w:rsid w:val="00581863"/>
    <w:rsid w:val="005923A6"/>
    <w:rsid w:val="0059342C"/>
    <w:rsid w:val="00596427"/>
    <w:rsid w:val="00596C90"/>
    <w:rsid w:val="00597A4E"/>
    <w:rsid w:val="005A183B"/>
    <w:rsid w:val="005A20EB"/>
    <w:rsid w:val="005A3787"/>
    <w:rsid w:val="005A70B2"/>
    <w:rsid w:val="005A75BD"/>
    <w:rsid w:val="005A78CF"/>
    <w:rsid w:val="005B0D7D"/>
    <w:rsid w:val="005B1611"/>
    <w:rsid w:val="005B299E"/>
    <w:rsid w:val="005B456A"/>
    <w:rsid w:val="005B53A9"/>
    <w:rsid w:val="005B5E25"/>
    <w:rsid w:val="005B7A15"/>
    <w:rsid w:val="005C0B2E"/>
    <w:rsid w:val="005C3797"/>
    <w:rsid w:val="005C411C"/>
    <w:rsid w:val="005C774F"/>
    <w:rsid w:val="005C7E8C"/>
    <w:rsid w:val="005D619F"/>
    <w:rsid w:val="005E286B"/>
    <w:rsid w:val="005E3990"/>
    <w:rsid w:val="005E7A65"/>
    <w:rsid w:val="005F0611"/>
    <w:rsid w:val="005F1616"/>
    <w:rsid w:val="005F295F"/>
    <w:rsid w:val="005F5C93"/>
    <w:rsid w:val="005F60A7"/>
    <w:rsid w:val="005F798A"/>
    <w:rsid w:val="00601948"/>
    <w:rsid w:val="00605E97"/>
    <w:rsid w:val="0060699B"/>
    <w:rsid w:val="00611D20"/>
    <w:rsid w:val="00615423"/>
    <w:rsid w:val="0062361F"/>
    <w:rsid w:val="00624B34"/>
    <w:rsid w:val="006255C0"/>
    <w:rsid w:val="00625CFF"/>
    <w:rsid w:val="0062617F"/>
    <w:rsid w:val="006305DA"/>
    <w:rsid w:val="00634F5B"/>
    <w:rsid w:val="00635AF5"/>
    <w:rsid w:val="00635D37"/>
    <w:rsid w:val="00636EF5"/>
    <w:rsid w:val="00636FEF"/>
    <w:rsid w:val="0063766A"/>
    <w:rsid w:val="006439CC"/>
    <w:rsid w:val="006460FF"/>
    <w:rsid w:val="0065762E"/>
    <w:rsid w:val="0066123A"/>
    <w:rsid w:val="00663161"/>
    <w:rsid w:val="0066727C"/>
    <w:rsid w:val="00667C01"/>
    <w:rsid w:val="00670EE5"/>
    <w:rsid w:val="00671F1A"/>
    <w:rsid w:val="00672C83"/>
    <w:rsid w:val="00673C60"/>
    <w:rsid w:val="00673FFE"/>
    <w:rsid w:val="00677F6F"/>
    <w:rsid w:val="00682775"/>
    <w:rsid w:val="006873E1"/>
    <w:rsid w:val="006907F6"/>
    <w:rsid w:val="006912E9"/>
    <w:rsid w:val="00692128"/>
    <w:rsid w:val="006928F8"/>
    <w:rsid w:val="00692969"/>
    <w:rsid w:val="00693437"/>
    <w:rsid w:val="006937BF"/>
    <w:rsid w:val="00696D29"/>
    <w:rsid w:val="006A3034"/>
    <w:rsid w:val="006A35E2"/>
    <w:rsid w:val="006A4BBF"/>
    <w:rsid w:val="006A4D76"/>
    <w:rsid w:val="006B0345"/>
    <w:rsid w:val="006B0A60"/>
    <w:rsid w:val="006B151D"/>
    <w:rsid w:val="006B2250"/>
    <w:rsid w:val="006B56A7"/>
    <w:rsid w:val="006B5FD6"/>
    <w:rsid w:val="006C0B9C"/>
    <w:rsid w:val="006C30BA"/>
    <w:rsid w:val="006C406C"/>
    <w:rsid w:val="006C438E"/>
    <w:rsid w:val="006C6EBC"/>
    <w:rsid w:val="006C7C58"/>
    <w:rsid w:val="006D00B7"/>
    <w:rsid w:val="006D1860"/>
    <w:rsid w:val="006D2BBF"/>
    <w:rsid w:val="006E0259"/>
    <w:rsid w:val="006E0AF5"/>
    <w:rsid w:val="006E0FC2"/>
    <w:rsid w:val="006E149D"/>
    <w:rsid w:val="006E1B98"/>
    <w:rsid w:val="006E4449"/>
    <w:rsid w:val="006E50B5"/>
    <w:rsid w:val="006E746E"/>
    <w:rsid w:val="006F38E8"/>
    <w:rsid w:val="006F54C3"/>
    <w:rsid w:val="006F667F"/>
    <w:rsid w:val="007009F3"/>
    <w:rsid w:val="00700F52"/>
    <w:rsid w:val="00701800"/>
    <w:rsid w:val="0070216B"/>
    <w:rsid w:val="0070371D"/>
    <w:rsid w:val="00705B07"/>
    <w:rsid w:val="00706B71"/>
    <w:rsid w:val="0070710E"/>
    <w:rsid w:val="00707CF7"/>
    <w:rsid w:val="0071065F"/>
    <w:rsid w:val="007141D3"/>
    <w:rsid w:val="0071555E"/>
    <w:rsid w:val="00720D3F"/>
    <w:rsid w:val="00720F33"/>
    <w:rsid w:val="007235F4"/>
    <w:rsid w:val="00723C29"/>
    <w:rsid w:val="007251A1"/>
    <w:rsid w:val="00726DF4"/>
    <w:rsid w:val="00726E7E"/>
    <w:rsid w:val="00732151"/>
    <w:rsid w:val="00737CF5"/>
    <w:rsid w:val="00740299"/>
    <w:rsid w:val="00740FD9"/>
    <w:rsid w:val="0074646C"/>
    <w:rsid w:val="00746C21"/>
    <w:rsid w:val="00750661"/>
    <w:rsid w:val="00750E81"/>
    <w:rsid w:val="0075131C"/>
    <w:rsid w:val="007526F4"/>
    <w:rsid w:val="0075304D"/>
    <w:rsid w:val="00760E85"/>
    <w:rsid w:val="0076128D"/>
    <w:rsid w:val="007617D6"/>
    <w:rsid w:val="00765800"/>
    <w:rsid w:val="00766D7F"/>
    <w:rsid w:val="00767EFC"/>
    <w:rsid w:val="00771AAB"/>
    <w:rsid w:val="00771BDC"/>
    <w:rsid w:val="0077219E"/>
    <w:rsid w:val="007727EC"/>
    <w:rsid w:val="00780467"/>
    <w:rsid w:val="007821CB"/>
    <w:rsid w:val="0078282A"/>
    <w:rsid w:val="00784763"/>
    <w:rsid w:val="007876F2"/>
    <w:rsid w:val="0078773E"/>
    <w:rsid w:val="007921C7"/>
    <w:rsid w:val="00793022"/>
    <w:rsid w:val="00796F1A"/>
    <w:rsid w:val="007A033E"/>
    <w:rsid w:val="007A0CE3"/>
    <w:rsid w:val="007A17D8"/>
    <w:rsid w:val="007A2C96"/>
    <w:rsid w:val="007A512B"/>
    <w:rsid w:val="007B0176"/>
    <w:rsid w:val="007B02D1"/>
    <w:rsid w:val="007B30D0"/>
    <w:rsid w:val="007B6CA0"/>
    <w:rsid w:val="007C3DC0"/>
    <w:rsid w:val="007C4AB8"/>
    <w:rsid w:val="007C78AF"/>
    <w:rsid w:val="007D08C3"/>
    <w:rsid w:val="007D277F"/>
    <w:rsid w:val="007D2A64"/>
    <w:rsid w:val="007D4001"/>
    <w:rsid w:val="007E1C37"/>
    <w:rsid w:val="007E4700"/>
    <w:rsid w:val="007E6A5E"/>
    <w:rsid w:val="007F2650"/>
    <w:rsid w:val="007F2D68"/>
    <w:rsid w:val="007F4903"/>
    <w:rsid w:val="008011DA"/>
    <w:rsid w:val="008015AB"/>
    <w:rsid w:val="00813C5A"/>
    <w:rsid w:val="00821A7D"/>
    <w:rsid w:val="0082239B"/>
    <w:rsid w:val="00827CDB"/>
    <w:rsid w:val="008303B3"/>
    <w:rsid w:val="00830B6E"/>
    <w:rsid w:val="00830EFD"/>
    <w:rsid w:val="00835046"/>
    <w:rsid w:val="00835F1C"/>
    <w:rsid w:val="008368FB"/>
    <w:rsid w:val="008403E9"/>
    <w:rsid w:val="0084368D"/>
    <w:rsid w:val="00846251"/>
    <w:rsid w:val="0085778A"/>
    <w:rsid w:val="008607AA"/>
    <w:rsid w:val="00871F7D"/>
    <w:rsid w:val="00872D22"/>
    <w:rsid w:val="00876835"/>
    <w:rsid w:val="008776FD"/>
    <w:rsid w:val="00877DA1"/>
    <w:rsid w:val="00881468"/>
    <w:rsid w:val="00883765"/>
    <w:rsid w:val="0088381D"/>
    <w:rsid w:val="0089079A"/>
    <w:rsid w:val="00893CFF"/>
    <w:rsid w:val="00897A13"/>
    <w:rsid w:val="008A10F4"/>
    <w:rsid w:val="008A34E9"/>
    <w:rsid w:val="008A4B59"/>
    <w:rsid w:val="008A5A5A"/>
    <w:rsid w:val="008A6DBD"/>
    <w:rsid w:val="008A7AC2"/>
    <w:rsid w:val="008B00F0"/>
    <w:rsid w:val="008B0553"/>
    <w:rsid w:val="008B0B86"/>
    <w:rsid w:val="008B3ABD"/>
    <w:rsid w:val="008B429B"/>
    <w:rsid w:val="008C08C1"/>
    <w:rsid w:val="008C0C11"/>
    <w:rsid w:val="008C3019"/>
    <w:rsid w:val="008C602A"/>
    <w:rsid w:val="008D0EBA"/>
    <w:rsid w:val="008D1B7C"/>
    <w:rsid w:val="008D284D"/>
    <w:rsid w:val="008D77E6"/>
    <w:rsid w:val="008E1707"/>
    <w:rsid w:val="008E17E9"/>
    <w:rsid w:val="008E1A30"/>
    <w:rsid w:val="008E1E17"/>
    <w:rsid w:val="008E298A"/>
    <w:rsid w:val="008E6420"/>
    <w:rsid w:val="008E6CEE"/>
    <w:rsid w:val="008E6ED3"/>
    <w:rsid w:val="008E77E4"/>
    <w:rsid w:val="008E7919"/>
    <w:rsid w:val="008F01C2"/>
    <w:rsid w:val="0090064A"/>
    <w:rsid w:val="00900A1D"/>
    <w:rsid w:val="0090177D"/>
    <w:rsid w:val="0090270C"/>
    <w:rsid w:val="00904E2A"/>
    <w:rsid w:val="00905A88"/>
    <w:rsid w:val="00906837"/>
    <w:rsid w:val="00906DFA"/>
    <w:rsid w:val="0091408A"/>
    <w:rsid w:val="009150D1"/>
    <w:rsid w:val="00916A62"/>
    <w:rsid w:val="00917424"/>
    <w:rsid w:val="009200AE"/>
    <w:rsid w:val="00926804"/>
    <w:rsid w:val="00931BCC"/>
    <w:rsid w:val="009324BB"/>
    <w:rsid w:val="009335E9"/>
    <w:rsid w:val="00935D83"/>
    <w:rsid w:val="00937194"/>
    <w:rsid w:val="00937C60"/>
    <w:rsid w:val="009406EE"/>
    <w:rsid w:val="00941DD2"/>
    <w:rsid w:val="00942624"/>
    <w:rsid w:val="00944295"/>
    <w:rsid w:val="00945DAC"/>
    <w:rsid w:val="00946BB8"/>
    <w:rsid w:val="0095137D"/>
    <w:rsid w:val="0095142F"/>
    <w:rsid w:val="00956E20"/>
    <w:rsid w:val="009613B7"/>
    <w:rsid w:val="009632B2"/>
    <w:rsid w:val="009647A9"/>
    <w:rsid w:val="00965764"/>
    <w:rsid w:val="00970B63"/>
    <w:rsid w:val="00970C58"/>
    <w:rsid w:val="009712A1"/>
    <w:rsid w:val="00971496"/>
    <w:rsid w:val="009720F5"/>
    <w:rsid w:val="0097308B"/>
    <w:rsid w:val="0097418B"/>
    <w:rsid w:val="009745C1"/>
    <w:rsid w:val="0097493F"/>
    <w:rsid w:val="00976064"/>
    <w:rsid w:val="009771C6"/>
    <w:rsid w:val="00980042"/>
    <w:rsid w:val="00982CC9"/>
    <w:rsid w:val="0098414A"/>
    <w:rsid w:val="009868C6"/>
    <w:rsid w:val="0099312E"/>
    <w:rsid w:val="009A20EC"/>
    <w:rsid w:val="009A4A2E"/>
    <w:rsid w:val="009A7704"/>
    <w:rsid w:val="009B3F78"/>
    <w:rsid w:val="009B6ABF"/>
    <w:rsid w:val="009C1659"/>
    <w:rsid w:val="009C1711"/>
    <w:rsid w:val="009C1A2C"/>
    <w:rsid w:val="009C1E92"/>
    <w:rsid w:val="009C35CA"/>
    <w:rsid w:val="009C62CD"/>
    <w:rsid w:val="009C7168"/>
    <w:rsid w:val="009C7800"/>
    <w:rsid w:val="009D2098"/>
    <w:rsid w:val="009D2E9A"/>
    <w:rsid w:val="009D604E"/>
    <w:rsid w:val="009D685F"/>
    <w:rsid w:val="009D7411"/>
    <w:rsid w:val="009E0226"/>
    <w:rsid w:val="009E0573"/>
    <w:rsid w:val="009E1F42"/>
    <w:rsid w:val="009E2DDB"/>
    <w:rsid w:val="009E36EE"/>
    <w:rsid w:val="009E3A5D"/>
    <w:rsid w:val="009E60D9"/>
    <w:rsid w:val="009E641E"/>
    <w:rsid w:val="009E7ADC"/>
    <w:rsid w:val="009F1877"/>
    <w:rsid w:val="009F209F"/>
    <w:rsid w:val="009F2ACB"/>
    <w:rsid w:val="009F6C24"/>
    <w:rsid w:val="00A032BB"/>
    <w:rsid w:val="00A03C87"/>
    <w:rsid w:val="00A04B8B"/>
    <w:rsid w:val="00A05730"/>
    <w:rsid w:val="00A10D10"/>
    <w:rsid w:val="00A12B15"/>
    <w:rsid w:val="00A14C5E"/>
    <w:rsid w:val="00A155A0"/>
    <w:rsid w:val="00A20BC7"/>
    <w:rsid w:val="00A232F6"/>
    <w:rsid w:val="00A250AE"/>
    <w:rsid w:val="00A26ADA"/>
    <w:rsid w:val="00A26EE3"/>
    <w:rsid w:val="00A308A6"/>
    <w:rsid w:val="00A30E7B"/>
    <w:rsid w:val="00A31C93"/>
    <w:rsid w:val="00A324DD"/>
    <w:rsid w:val="00A34CAD"/>
    <w:rsid w:val="00A352C5"/>
    <w:rsid w:val="00A378E3"/>
    <w:rsid w:val="00A37A69"/>
    <w:rsid w:val="00A40FC6"/>
    <w:rsid w:val="00A41769"/>
    <w:rsid w:val="00A432D0"/>
    <w:rsid w:val="00A4688A"/>
    <w:rsid w:val="00A50692"/>
    <w:rsid w:val="00A517D0"/>
    <w:rsid w:val="00A545DF"/>
    <w:rsid w:val="00A54827"/>
    <w:rsid w:val="00A579E9"/>
    <w:rsid w:val="00A60C9A"/>
    <w:rsid w:val="00A6134E"/>
    <w:rsid w:val="00A63897"/>
    <w:rsid w:val="00A63EDA"/>
    <w:rsid w:val="00A64E8C"/>
    <w:rsid w:val="00A65E39"/>
    <w:rsid w:val="00A674F8"/>
    <w:rsid w:val="00A7035D"/>
    <w:rsid w:val="00A7311B"/>
    <w:rsid w:val="00A74349"/>
    <w:rsid w:val="00A74FAC"/>
    <w:rsid w:val="00A811BD"/>
    <w:rsid w:val="00A8139A"/>
    <w:rsid w:val="00A814F6"/>
    <w:rsid w:val="00A835DF"/>
    <w:rsid w:val="00A84186"/>
    <w:rsid w:val="00A901B2"/>
    <w:rsid w:val="00A957C8"/>
    <w:rsid w:val="00AA042A"/>
    <w:rsid w:val="00AA2A03"/>
    <w:rsid w:val="00AA3662"/>
    <w:rsid w:val="00AA3E5E"/>
    <w:rsid w:val="00AA42A0"/>
    <w:rsid w:val="00AA5185"/>
    <w:rsid w:val="00AB4574"/>
    <w:rsid w:val="00AB5A65"/>
    <w:rsid w:val="00AB738F"/>
    <w:rsid w:val="00AB7983"/>
    <w:rsid w:val="00AC0173"/>
    <w:rsid w:val="00AC03AF"/>
    <w:rsid w:val="00AC083E"/>
    <w:rsid w:val="00AC5193"/>
    <w:rsid w:val="00AC538A"/>
    <w:rsid w:val="00AC59CF"/>
    <w:rsid w:val="00AC6264"/>
    <w:rsid w:val="00AD16F2"/>
    <w:rsid w:val="00AD213C"/>
    <w:rsid w:val="00AD547D"/>
    <w:rsid w:val="00AD73CF"/>
    <w:rsid w:val="00AD76B4"/>
    <w:rsid w:val="00AE1585"/>
    <w:rsid w:val="00AE408F"/>
    <w:rsid w:val="00AE6D18"/>
    <w:rsid w:val="00AE7085"/>
    <w:rsid w:val="00AF32F8"/>
    <w:rsid w:val="00AF4A2D"/>
    <w:rsid w:val="00AF4B2E"/>
    <w:rsid w:val="00AF55F0"/>
    <w:rsid w:val="00AF782A"/>
    <w:rsid w:val="00B005D7"/>
    <w:rsid w:val="00B00BA9"/>
    <w:rsid w:val="00B01885"/>
    <w:rsid w:val="00B04CB8"/>
    <w:rsid w:val="00B0681A"/>
    <w:rsid w:val="00B110BB"/>
    <w:rsid w:val="00B1129A"/>
    <w:rsid w:val="00B2103A"/>
    <w:rsid w:val="00B330C2"/>
    <w:rsid w:val="00B34561"/>
    <w:rsid w:val="00B3514C"/>
    <w:rsid w:val="00B41B62"/>
    <w:rsid w:val="00B41DF7"/>
    <w:rsid w:val="00B44A6E"/>
    <w:rsid w:val="00B45B12"/>
    <w:rsid w:val="00B473F0"/>
    <w:rsid w:val="00B4742A"/>
    <w:rsid w:val="00B50C15"/>
    <w:rsid w:val="00B54695"/>
    <w:rsid w:val="00B54B89"/>
    <w:rsid w:val="00B5622F"/>
    <w:rsid w:val="00B57613"/>
    <w:rsid w:val="00B620B1"/>
    <w:rsid w:val="00B630F4"/>
    <w:rsid w:val="00B6467D"/>
    <w:rsid w:val="00B7025D"/>
    <w:rsid w:val="00B70CB4"/>
    <w:rsid w:val="00B72C9E"/>
    <w:rsid w:val="00B73EAE"/>
    <w:rsid w:val="00B74954"/>
    <w:rsid w:val="00B756B0"/>
    <w:rsid w:val="00B764AA"/>
    <w:rsid w:val="00B8116C"/>
    <w:rsid w:val="00B820D5"/>
    <w:rsid w:val="00B8547D"/>
    <w:rsid w:val="00B86BBE"/>
    <w:rsid w:val="00B86FD7"/>
    <w:rsid w:val="00B93D77"/>
    <w:rsid w:val="00B95F7E"/>
    <w:rsid w:val="00BA7049"/>
    <w:rsid w:val="00BA712B"/>
    <w:rsid w:val="00BB1F30"/>
    <w:rsid w:val="00BB27D7"/>
    <w:rsid w:val="00BB4A2A"/>
    <w:rsid w:val="00BB7D7B"/>
    <w:rsid w:val="00BC1555"/>
    <w:rsid w:val="00BC3AA2"/>
    <w:rsid w:val="00BC49CB"/>
    <w:rsid w:val="00BC56CE"/>
    <w:rsid w:val="00BD103D"/>
    <w:rsid w:val="00BE0289"/>
    <w:rsid w:val="00BE0D5B"/>
    <w:rsid w:val="00BE11EF"/>
    <w:rsid w:val="00BE468D"/>
    <w:rsid w:val="00BE5095"/>
    <w:rsid w:val="00BE533E"/>
    <w:rsid w:val="00BF03C7"/>
    <w:rsid w:val="00BF0B14"/>
    <w:rsid w:val="00BF19BC"/>
    <w:rsid w:val="00BF2007"/>
    <w:rsid w:val="00BF3DFF"/>
    <w:rsid w:val="00BF6E6F"/>
    <w:rsid w:val="00C04E76"/>
    <w:rsid w:val="00C06832"/>
    <w:rsid w:val="00C102AB"/>
    <w:rsid w:val="00C1247A"/>
    <w:rsid w:val="00C16CF9"/>
    <w:rsid w:val="00C170D3"/>
    <w:rsid w:val="00C17BE4"/>
    <w:rsid w:val="00C20550"/>
    <w:rsid w:val="00C20919"/>
    <w:rsid w:val="00C21753"/>
    <w:rsid w:val="00C21AEE"/>
    <w:rsid w:val="00C24015"/>
    <w:rsid w:val="00C250E8"/>
    <w:rsid w:val="00C26935"/>
    <w:rsid w:val="00C34FED"/>
    <w:rsid w:val="00C359FA"/>
    <w:rsid w:val="00C45060"/>
    <w:rsid w:val="00C45DCA"/>
    <w:rsid w:val="00C4619B"/>
    <w:rsid w:val="00C463D7"/>
    <w:rsid w:val="00C468DE"/>
    <w:rsid w:val="00C46AAA"/>
    <w:rsid w:val="00C47646"/>
    <w:rsid w:val="00C50928"/>
    <w:rsid w:val="00C52609"/>
    <w:rsid w:val="00C52A2E"/>
    <w:rsid w:val="00C5420C"/>
    <w:rsid w:val="00C5451F"/>
    <w:rsid w:val="00C549D1"/>
    <w:rsid w:val="00C5539C"/>
    <w:rsid w:val="00C573D4"/>
    <w:rsid w:val="00C60E23"/>
    <w:rsid w:val="00C62E6D"/>
    <w:rsid w:val="00C7101A"/>
    <w:rsid w:val="00C715F9"/>
    <w:rsid w:val="00C74DFF"/>
    <w:rsid w:val="00C76278"/>
    <w:rsid w:val="00C8382E"/>
    <w:rsid w:val="00C83844"/>
    <w:rsid w:val="00C85B0E"/>
    <w:rsid w:val="00C90C0C"/>
    <w:rsid w:val="00C93B86"/>
    <w:rsid w:val="00C97A71"/>
    <w:rsid w:val="00CA1C56"/>
    <w:rsid w:val="00CA26A2"/>
    <w:rsid w:val="00CA4920"/>
    <w:rsid w:val="00CB6887"/>
    <w:rsid w:val="00CB7A22"/>
    <w:rsid w:val="00CC1333"/>
    <w:rsid w:val="00CC6616"/>
    <w:rsid w:val="00CD09FC"/>
    <w:rsid w:val="00CD29E5"/>
    <w:rsid w:val="00CD50ED"/>
    <w:rsid w:val="00CD55D7"/>
    <w:rsid w:val="00CD606C"/>
    <w:rsid w:val="00CD77AF"/>
    <w:rsid w:val="00CE0DF4"/>
    <w:rsid w:val="00CE4DE3"/>
    <w:rsid w:val="00CE5601"/>
    <w:rsid w:val="00CE5CC7"/>
    <w:rsid w:val="00CF2DFF"/>
    <w:rsid w:val="00CF315E"/>
    <w:rsid w:val="00CF34B2"/>
    <w:rsid w:val="00CF3A54"/>
    <w:rsid w:val="00CF4CA2"/>
    <w:rsid w:val="00D00009"/>
    <w:rsid w:val="00D00718"/>
    <w:rsid w:val="00D0202C"/>
    <w:rsid w:val="00D045B4"/>
    <w:rsid w:val="00D05704"/>
    <w:rsid w:val="00D05750"/>
    <w:rsid w:val="00D06E9C"/>
    <w:rsid w:val="00D1099C"/>
    <w:rsid w:val="00D11C3B"/>
    <w:rsid w:val="00D17323"/>
    <w:rsid w:val="00D24151"/>
    <w:rsid w:val="00D2598C"/>
    <w:rsid w:val="00D26A7B"/>
    <w:rsid w:val="00D277D0"/>
    <w:rsid w:val="00D312C0"/>
    <w:rsid w:val="00D3277E"/>
    <w:rsid w:val="00D328F2"/>
    <w:rsid w:val="00D32B6C"/>
    <w:rsid w:val="00D332F7"/>
    <w:rsid w:val="00D34F67"/>
    <w:rsid w:val="00D40A72"/>
    <w:rsid w:val="00D4101C"/>
    <w:rsid w:val="00D4112E"/>
    <w:rsid w:val="00D44839"/>
    <w:rsid w:val="00D47018"/>
    <w:rsid w:val="00D51BB1"/>
    <w:rsid w:val="00D52339"/>
    <w:rsid w:val="00D5302D"/>
    <w:rsid w:val="00D54125"/>
    <w:rsid w:val="00D54FDA"/>
    <w:rsid w:val="00D607DF"/>
    <w:rsid w:val="00D608E5"/>
    <w:rsid w:val="00D60CA2"/>
    <w:rsid w:val="00D64632"/>
    <w:rsid w:val="00D64703"/>
    <w:rsid w:val="00D64C86"/>
    <w:rsid w:val="00D65944"/>
    <w:rsid w:val="00D66FEC"/>
    <w:rsid w:val="00D7067F"/>
    <w:rsid w:val="00D709BE"/>
    <w:rsid w:val="00D72F55"/>
    <w:rsid w:val="00D72FF2"/>
    <w:rsid w:val="00D744E6"/>
    <w:rsid w:val="00D755AE"/>
    <w:rsid w:val="00D80BD1"/>
    <w:rsid w:val="00D826C3"/>
    <w:rsid w:val="00D84A49"/>
    <w:rsid w:val="00D854CF"/>
    <w:rsid w:val="00D87583"/>
    <w:rsid w:val="00D9180F"/>
    <w:rsid w:val="00D91CFB"/>
    <w:rsid w:val="00D92366"/>
    <w:rsid w:val="00D9357F"/>
    <w:rsid w:val="00D95C8C"/>
    <w:rsid w:val="00D96664"/>
    <w:rsid w:val="00D97D8A"/>
    <w:rsid w:val="00DA210B"/>
    <w:rsid w:val="00DA23C0"/>
    <w:rsid w:val="00DA413C"/>
    <w:rsid w:val="00DA5F39"/>
    <w:rsid w:val="00DA7017"/>
    <w:rsid w:val="00DB0523"/>
    <w:rsid w:val="00DB19E3"/>
    <w:rsid w:val="00DB2AC8"/>
    <w:rsid w:val="00DB33E1"/>
    <w:rsid w:val="00DB4CDC"/>
    <w:rsid w:val="00DB5092"/>
    <w:rsid w:val="00DB557D"/>
    <w:rsid w:val="00DB74A2"/>
    <w:rsid w:val="00DC0D2C"/>
    <w:rsid w:val="00DC15F6"/>
    <w:rsid w:val="00DC53EC"/>
    <w:rsid w:val="00DC5743"/>
    <w:rsid w:val="00DC72D6"/>
    <w:rsid w:val="00DD00C8"/>
    <w:rsid w:val="00DD36CB"/>
    <w:rsid w:val="00DD452E"/>
    <w:rsid w:val="00DD6AAE"/>
    <w:rsid w:val="00DD700D"/>
    <w:rsid w:val="00DD7A8E"/>
    <w:rsid w:val="00DE0DDD"/>
    <w:rsid w:val="00DE15E6"/>
    <w:rsid w:val="00DE3CCA"/>
    <w:rsid w:val="00DE412A"/>
    <w:rsid w:val="00DE444B"/>
    <w:rsid w:val="00DE4EF1"/>
    <w:rsid w:val="00DE4F79"/>
    <w:rsid w:val="00DE5573"/>
    <w:rsid w:val="00DE574E"/>
    <w:rsid w:val="00DE681B"/>
    <w:rsid w:val="00DF276A"/>
    <w:rsid w:val="00DF38EA"/>
    <w:rsid w:val="00DF3C54"/>
    <w:rsid w:val="00DF4BDC"/>
    <w:rsid w:val="00E00DA4"/>
    <w:rsid w:val="00E01C5C"/>
    <w:rsid w:val="00E04C6D"/>
    <w:rsid w:val="00E12BE8"/>
    <w:rsid w:val="00E14DE2"/>
    <w:rsid w:val="00E15094"/>
    <w:rsid w:val="00E24C87"/>
    <w:rsid w:val="00E25464"/>
    <w:rsid w:val="00E254D3"/>
    <w:rsid w:val="00E27123"/>
    <w:rsid w:val="00E31689"/>
    <w:rsid w:val="00E37CFE"/>
    <w:rsid w:val="00E4122D"/>
    <w:rsid w:val="00E434CE"/>
    <w:rsid w:val="00E442AD"/>
    <w:rsid w:val="00E46971"/>
    <w:rsid w:val="00E47D5C"/>
    <w:rsid w:val="00E51EE1"/>
    <w:rsid w:val="00E51EF2"/>
    <w:rsid w:val="00E550CF"/>
    <w:rsid w:val="00E56161"/>
    <w:rsid w:val="00E56FEA"/>
    <w:rsid w:val="00E577DC"/>
    <w:rsid w:val="00E63A6B"/>
    <w:rsid w:val="00E6583B"/>
    <w:rsid w:val="00E664F5"/>
    <w:rsid w:val="00E67500"/>
    <w:rsid w:val="00E70538"/>
    <w:rsid w:val="00E71C53"/>
    <w:rsid w:val="00E728CB"/>
    <w:rsid w:val="00E829B2"/>
    <w:rsid w:val="00E82CB4"/>
    <w:rsid w:val="00E85D01"/>
    <w:rsid w:val="00E871AD"/>
    <w:rsid w:val="00E87903"/>
    <w:rsid w:val="00E9428D"/>
    <w:rsid w:val="00E958CF"/>
    <w:rsid w:val="00EA0035"/>
    <w:rsid w:val="00EA021D"/>
    <w:rsid w:val="00EA4B10"/>
    <w:rsid w:val="00EA76E5"/>
    <w:rsid w:val="00EA7A41"/>
    <w:rsid w:val="00EA7D21"/>
    <w:rsid w:val="00EB0546"/>
    <w:rsid w:val="00EB084C"/>
    <w:rsid w:val="00EB34D9"/>
    <w:rsid w:val="00EB46D7"/>
    <w:rsid w:val="00EC1476"/>
    <w:rsid w:val="00EC6433"/>
    <w:rsid w:val="00EC776C"/>
    <w:rsid w:val="00EC7B9F"/>
    <w:rsid w:val="00EC7E8E"/>
    <w:rsid w:val="00ED273B"/>
    <w:rsid w:val="00ED274D"/>
    <w:rsid w:val="00ED41CA"/>
    <w:rsid w:val="00ED4979"/>
    <w:rsid w:val="00ED5E45"/>
    <w:rsid w:val="00EE21C1"/>
    <w:rsid w:val="00EE25BD"/>
    <w:rsid w:val="00EE71F7"/>
    <w:rsid w:val="00EF04AE"/>
    <w:rsid w:val="00EF3396"/>
    <w:rsid w:val="00EF48E2"/>
    <w:rsid w:val="00EF6621"/>
    <w:rsid w:val="00F013C7"/>
    <w:rsid w:val="00F0188E"/>
    <w:rsid w:val="00F02A90"/>
    <w:rsid w:val="00F04E73"/>
    <w:rsid w:val="00F07A24"/>
    <w:rsid w:val="00F07AD7"/>
    <w:rsid w:val="00F11F59"/>
    <w:rsid w:val="00F12C05"/>
    <w:rsid w:val="00F13185"/>
    <w:rsid w:val="00F145DA"/>
    <w:rsid w:val="00F22D14"/>
    <w:rsid w:val="00F24C63"/>
    <w:rsid w:val="00F25D55"/>
    <w:rsid w:val="00F264F4"/>
    <w:rsid w:val="00F26B75"/>
    <w:rsid w:val="00F3003C"/>
    <w:rsid w:val="00F31494"/>
    <w:rsid w:val="00F330CA"/>
    <w:rsid w:val="00F358E0"/>
    <w:rsid w:val="00F35BF3"/>
    <w:rsid w:val="00F3609F"/>
    <w:rsid w:val="00F4260D"/>
    <w:rsid w:val="00F42E38"/>
    <w:rsid w:val="00F43331"/>
    <w:rsid w:val="00F470AA"/>
    <w:rsid w:val="00F47FDF"/>
    <w:rsid w:val="00F5072A"/>
    <w:rsid w:val="00F51FDA"/>
    <w:rsid w:val="00F5250A"/>
    <w:rsid w:val="00F53583"/>
    <w:rsid w:val="00F55196"/>
    <w:rsid w:val="00F57806"/>
    <w:rsid w:val="00F57F55"/>
    <w:rsid w:val="00F61B87"/>
    <w:rsid w:val="00F622CF"/>
    <w:rsid w:val="00F62786"/>
    <w:rsid w:val="00F647AC"/>
    <w:rsid w:val="00F64AD3"/>
    <w:rsid w:val="00F64D3C"/>
    <w:rsid w:val="00F714BF"/>
    <w:rsid w:val="00F7250A"/>
    <w:rsid w:val="00F75EC9"/>
    <w:rsid w:val="00F7666E"/>
    <w:rsid w:val="00F77BA2"/>
    <w:rsid w:val="00F80372"/>
    <w:rsid w:val="00F82932"/>
    <w:rsid w:val="00F848C8"/>
    <w:rsid w:val="00F92918"/>
    <w:rsid w:val="00F953A9"/>
    <w:rsid w:val="00F9576E"/>
    <w:rsid w:val="00F95A0C"/>
    <w:rsid w:val="00F96135"/>
    <w:rsid w:val="00F962E3"/>
    <w:rsid w:val="00F96B88"/>
    <w:rsid w:val="00F97573"/>
    <w:rsid w:val="00FA3EBD"/>
    <w:rsid w:val="00FA411A"/>
    <w:rsid w:val="00FA5933"/>
    <w:rsid w:val="00FB1FF1"/>
    <w:rsid w:val="00FB2685"/>
    <w:rsid w:val="00FC1B9A"/>
    <w:rsid w:val="00FC46E3"/>
    <w:rsid w:val="00FC6824"/>
    <w:rsid w:val="00FD19C7"/>
    <w:rsid w:val="00FD3919"/>
    <w:rsid w:val="00FD78FA"/>
    <w:rsid w:val="00FE023B"/>
    <w:rsid w:val="00FF040D"/>
    <w:rsid w:val="00FF17CA"/>
    <w:rsid w:val="00FF19A3"/>
    <w:rsid w:val="00FF2844"/>
    <w:rsid w:val="00FF4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C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ieTabla">
    <w:name w:val="Pie Tabla"/>
    <w:basedOn w:val="Normal"/>
    <w:link w:val="PieTablaCar"/>
    <w:qFormat/>
    <w:rsid w:val="00883765"/>
    <w:pPr>
      <w:spacing w:before="120" w:after="600"/>
      <w:ind w:left="709" w:hanging="709"/>
      <w:jc w:val="both"/>
    </w:pPr>
    <w:rPr>
      <w:rFonts w:ascii="Times New Roman" w:eastAsia="Calibri" w:hAnsi="Times New Roman" w:cs="Times New Roman"/>
      <w:sz w:val="20"/>
      <w:szCs w:val="24"/>
      <w:lang w:val="en-GB"/>
    </w:rPr>
  </w:style>
  <w:style w:type="character" w:customStyle="1" w:styleId="PieTablaCar">
    <w:name w:val="Pie Tabla Car"/>
    <w:basedOn w:val="Fuentedeprrafopredeter"/>
    <w:link w:val="PieTabla"/>
    <w:rsid w:val="00883765"/>
    <w:rPr>
      <w:rFonts w:ascii="Times New Roman" w:eastAsia="Calibri" w:hAnsi="Times New Roman" w:cs="Times New Roman"/>
      <w:sz w:val="20"/>
      <w:szCs w:val="24"/>
      <w:lang w:val="en-GB"/>
    </w:rPr>
  </w:style>
  <w:style w:type="character" w:styleId="Textoennegrita">
    <w:name w:val="Strong"/>
    <w:basedOn w:val="Fuentedeprrafopredeter"/>
    <w:uiPriority w:val="22"/>
    <w:qFormat/>
    <w:rsid w:val="0004692D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0469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kar.3@os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shen.2@osu.edu" TargetMode="External"/><Relationship Id="rId5" Type="http://schemas.openxmlformats.org/officeDocument/2006/relationships/hyperlink" Target="http://discovery.osu.edu/" TargetMode="External"/><Relationship Id="rId4" Type="http://schemas.openxmlformats.org/officeDocument/2006/relationships/hyperlink" Target="http://knowlton.osu.edu/programs/city%E2%80%90and%E2%80%90regional%E2%80%90planni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1035</Words>
  <Characters>5696</Characters>
  <Application>Microsoft Office Word</Application>
  <DocSecurity>0</DocSecurity>
  <Lines>47</Lines>
  <Paragraphs>13</Paragraphs>
  <ScaleCrop>false</ScaleCrop>
  <Company/>
  <LinksUpToDate>false</LinksUpToDate>
  <CharactersWithSpaces>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</dc:creator>
  <cp:lastModifiedBy>maria jose</cp:lastModifiedBy>
  <cp:revision>1</cp:revision>
  <dcterms:created xsi:type="dcterms:W3CDTF">2015-10-25T11:42:00Z</dcterms:created>
  <dcterms:modified xsi:type="dcterms:W3CDTF">2015-10-25T11:49:00Z</dcterms:modified>
</cp:coreProperties>
</file>